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9760" w:type="dxa"/>
        <w:jc w:val="center"/>
        <w:tblLook w:val="01E0"/>
      </w:tblPr>
      <w:tblGrid>
        <w:gridCol w:w="3321"/>
        <w:gridCol w:w="2977"/>
        <w:gridCol w:w="3462"/>
      </w:tblGrid>
      <w:tr w:rsidR="00BD4C96" w:rsidRPr="00EE53EA" w:rsidTr="00BD4C96">
        <w:trPr>
          <w:trHeight w:val="961"/>
          <w:jc w:val="center"/>
        </w:trPr>
        <w:tc>
          <w:tcPr>
            <w:tcW w:w="3321" w:type="dxa"/>
          </w:tcPr>
          <w:p w:rsidR="00BD4C96" w:rsidRPr="00A16771" w:rsidRDefault="00BD4C96" w:rsidP="001704D8">
            <w:pPr>
              <w:tabs>
                <w:tab w:val="left" w:pos="710"/>
              </w:tabs>
              <w:ind w:right="-142"/>
              <w:jc w:val="center"/>
              <w:rPr>
                <w:rFonts w:ascii="Times New Roman" w:eastAsia="Calibri" w:hAnsi="Times New Roman" w:cs="Times New Roman"/>
                <w:b/>
                <w:sz w:val="28"/>
                <w:szCs w:val="28"/>
                <w:lang w:val="en-US"/>
              </w:rPr>
            </w:pPr>
          </w:p>
        </w:tc>
        <w:tc>
          <w:tcPr>
            <w:tcW w:w="2977" w:type="dxa"/>
            <w:hideMark/>
          </w:tcPr>
          <w:p w:rsidR="00BD4C96" w:rsidRPr="00EE53EA" w:rsidRDefault="00BD4C96" w:rsidP="001704D8">
            <w:pPr>
              <w:ind w:right="-142"/>
              <w:jc w:val="center"/>
              <w:rPr>
                <w:rFonts w:ascii="Times New Roman" w:eastAsia="Calibri" w:hAnsi="Times New Roman" w:cs="Times New Roman"/>
                <w:b/>
                <w:sz w:val="28"/>
                <w:szCs w:val="28"/>
              </w:rPr>
            </w:pPr>
            <w:r w:rsidRPr="00EE53EA">
              <w:rPr>
                <w:rFonts w:ascii="Times New Roman" w:hAnsi="Times New Roman" w:cs="Times New Roman"/>
                <w:noProof/>
              </w:rPr>
              <w:drawing>
                <wp:inline distT="0" distB="0" distL="0" distR="0">
                  <wp:extent cx="438150" cy="619125"/>
                  <wp:effectExtent l="19050" t="0" r="0" b="0"/>
                  <wp:docPr id="1" name="Рисунок 1" descr="gerb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gerb11"/>
                          <pic:cNvPicPr>
                            <a:picLocks noChangeAspect="1" noChangeArrowheads="1"/>
                          </pic:cNvPicPr>
                        </pic:nvPicPr>
                        <pic:blipFill>
                          <a:blip r:embed="rId5"/>
                          <a:srcRect/>
                          <a:stretch>
                            <a:fillRect/>
                          </a:stretch>
                        </pic:blipFill>
                        <pic:spPr bwMode="auto">
                          <a:xfrm>
                            <a:off x="0" y="0"/>
                            <a:ext cx="438150" cy="619125"/>
                          </a:xfrm>
                          <a:prstGeom prst="rect">
                            <a:avLst/>
                          </a:prstGeom>
                          <a:noFill/>
                          <a:ln w="9525">
                            <a:noFill/>
                            <a:miter lim="800000"/>
                            <a:headEnd/>
                            <a:tailEnd/>
                          </a:ln>
                        </pic:spPr>
                      </pic:pic>
                    </a:graphicData>
                  </a:graphic>
                </wp:inline>
              </w:drawing>
            </w:r>
          </w:p>
        </w:tc>
        <w:tc>
          <w:tcPr>
            <w:tcW w:w="3462" w:type="dxa"/>
            <w:hideMark/>
          </w:tcPr>
          <w:p w:rsidR="00BD4C96" w:rsidRPr="00EE53EA" w:rsidRDefault="00BD4C96" w:rsidP="001704D8">
            <w:pPr>
              <w:ind w:right="-142"/>
              <w:jc w:val="center"/>
              <w:rPr>
                <w:rFonts w:ascii="Times New Roman" w:eastAsia="Calibri" w:hAnsi="Times New Roman" w:cs="Times New Roman"/>
                <w:b/>
                <w:sz w:val="28"/>
                <w:szCs w:val="28"/>
              </w:rPr>
            </w:pPr>
          </w:p>
        </w:tc>
      </w:tr>
    </w:tbl>
    <w:p w:rsidR="00BD4C96" w:rsidRPr="00EE53EA" w:rsidRDefault="00BD4C96" w:rsidP="001704D8">
      <w:pPr>
        <w:ind w:right="-1"/>
        <w:jc w:val="center"/>
        <w:rPr>
          <w:rFonts w:ascii="Times New Roman" w:hAnsi="Times New Roman" w:cs="Times New Roman"/>
          <w:b/>
          <w:caps/>
          <w:sz w:val="28"/>
          <w:szCs w:val="28"/>
        </w:rPr>
      </w:pPr>
      <w:r w:rsidRPr="00EE53EA">
        <w:rPr>
          <w:rFonts w:ascii="Times New Roman" w:hAnsi="Times New Roman" w:cs="Times New Roman"/>
          <w:b/>
          <w:caps/>
          <w:sz w:val="28"/>
          <w:szCs w:val="28"/>
        </w:rPr>
        <w:t xml:space="preserve"> </w:t>
      </w:r>
    </w:p>
    <w:p w:rsidR="00BD4C96" w:rsidRPr="00EE53EA" w:rsidRDefault="00BD4C96" w:rsidP="001704D8">
      <w:pPr>
        <w:ind w:right="-1"/>
        <w:jc w:val="center"/>
        <w:rPr>
          <w:rFonts w:ascii="Times New Roman" w:hAnsi="Times New Roman" w:cs="Times New Roman"/>
          <w:b/>
          <w:caps/>
          <w:sz w:val="28"/>
          <w:szCs w:val="28"/>
        </w:rPr>
      </w:pPr>
      <w:r w:rsidRPr="00EE53EA">
        <w:rPr>
          <w:rFonts w:ascii="Times New Roman" w:hAnsi="Times New Roman" w:cs="Times New Roman"/>
          <w:b/>
          <w:caps/>
          <w:sz w:val="28"/>
          <w:szCs w:val="28"/>
        </w:rPr>
        <w:t>СОВЕТ ДЕПУТАТОВ муниципального образования Чёрноотрожский сельсовет Саракташского района оренбургской области</w:t>
      </w:r>
    </w:p>
    <w:p w:rsidR="00BD4C96" w:rsidRPr="00EE53EA" w:rsidRDefault="00DF1AFC" w:rsidP="001704D8">
      <w:pPr>
        <w:ind w:right="-1"/>
        <w:jc w:val="center"/>
        <w:rPr>
          <w:rFonts w:ascii="Times New Roman" w:hAnsi="Times New Roman" w:cs="Times New Roman"/>
          <w:b/>
          <w:caps/>
          <w:sz w:val="28"/>
          <w:szCs w:val="28"/>
        </w:rPr>
      </w:pPr>
      <w:r w:rsidRPr="00EE53EA">
        <w:rPr>
          <w:rFonts w:ascii="Times New Roman" w:hAnsi="Times New Roman" w:cs="Times New Roman"/>
          <w:b/>
          <w:caps/>
          <w:sz w:val="28"/>
          <w:szCs w:val="28"/>
        </w:rPr>
        <w:t>ПЯ</w:t>
      </w:r>
      <w:r w:rsidR="00BD4C96" w:rsidRPr="00EE53EA">
        <w:rPr>
          <w:rFonts w:ascii="Times New Roman" w:hAnsi="Times New Roman" w:cs="Times New Roman"/>
          <w:b/>
          <w:caps/>
          <w:sz w:val="28"/>
          <w:szCs w:val="28"/>
        </w:rPr>
        <w:t>ТЫЙ созыв</w:t>
      </w:r>
    </w:p>
    <w:p w:rsidR="00BD4C96" w:rsidRPr="00EE53EA" w:rsidRDefault="00BD4C96" w:rsidP="001704D8">
      <w:pPr>
        <w:ind w:right="-1"/>
        <w:jc w:val="center"/>
        <w:rPr>
          <w:rFonts w:ascii="Times New Roman" w:hAnsi="Times New Roman" w:cs="Times New Roman"/>
          <w:b/>
          <w:caps/>
          <w:sz w:val="28"/>
          <w:szCs w:val="28"/>
        </w:rPr>
      </w:pPr>
    </w:p>
    <w:p w:rsidR="00BD4C96" w:rsidRPr="00EE53EA" w:rsidRDefault="00BD4C96" w:rsidP="001704D8">
      <w:pPr>
        <w:jc w:val="center"/>
        <w:rPr>
          <w:rFonts w:ascii="Times New Roman" w:hAnsi="Times New Roman" w:cs="Times New Roman"/>
          <w:b/>
          <w:sz w:val="28"/>
          <w:szCs w:val="28"/>
        </w:rPr>
      </w:pPr>
      <w:proofErr w:type="gramStart"/>
      <w:r w:rsidRPr="00EE53EA">
        <w:rPr>
          <w:rFonts w:ascii="Times New Roman" w:hAnsi="Times New Roman" w:cs="Times New Roman"/>
          <w:b/>
          <w:sz w:val="28"/>
          <w:szCs w:val="28"/>
        </w:rPr>
        <w:t>Р</w:t>
      </w:r>
      <w:proofErr w:type="gramEnd"/>
      <w:r w:rsidRPr="00EE53EA">
        <w:rPr>
          <w:rFonts w:ascii="Times New Roman" w:hAnsi="Times New Roman" w:cs="Times New Roman"/>
          <w:b/>
          <w:sz w:val="28"/>
          <w:szCs w:val="28"/>
        </w:rPr>
        <w:t xml:space="preserve"> Е Ш Е Н И Е</w:t>
      </w:r>
    </w:p>
    <w:p w:rsidR="00BD4C96" w:rsidRPr="00EE53EA" w:rsidRDefault="00374454" w:rsidP="001704D8">
      <w:pPr>
        <w:ind w:right="-1" w:firstLine="709"/>
        <w:jc w:val="center"/>
        <w:rPr>
          <w:rFonts w:ascii="Times New Roman" w:hAnsi="Times New Roman" w:cs="Times New Roman"/>
          <w:sz w:val="28"/>
          <w:szCs w:val="28"/>
        </w:rPr>
      </w:pPr>
      <w:r>
        <w:rPr>
          <w:rFonts w:ascii="Times New Roman" w:hAnsi="Times New Roman" w:cs="Times New Roman"/>
          <w:sz w:val="28"/>
          <w:szCs w:val="28"/>
        </w:rPr>
        <w:t>девятого</w:t>
      </w:r>
      <w:r w:rsidR="00A16771" w:rsidRPr="00EE53EA">
        <w:rPr>
          <w:rFonts w:ascii="Times New Roman" w:hAnsi="Times New Roman" w:cs="Times New Roman"/>
          <w:sz w:val="28"/>
          <w:szCs w:val="28"/>
        </w:rPr>
        <w:t xml:space="preserve"> </w:t>
      </w:r>
      <w:r>
        <w:rPr>
          <w:rFonts w:ascii="Times New Roman" w:hAnsi="Times New Roman" w:cs="Times New Roman"/>
          <w:sz w:val="28"/>
          <w:szCs w:val="28"/>
        </w:rPr>
        <w:t>вне</w:t>
      </w:r>
      <w:r w:rsidR="00BD4C96" w:rsidRPr="00EE53EA">
        <w:rPr>
          <w:rFonts w:ascii="Times New Roman" w:hAnsi="Times New Roman" w:cs="Times New Roman"/>
          <w:sz w:val="28"/>
          <w:szCs w:val="28"/>
        </w:rPr>
        <w:t>очередного</w:t>
      </w:r>
      <w:r w:rsidR="006125A0" w:rsidRPr="00EE53EA">
        <w:rPr>
          <w:rFonts w:ascii="Times New Roman" w:hAnsi="Times New Roman" w:cs="Times New Roman"/>
          <w:sz w:val="28"/>
          <w:szCs w:val="28"/>
        </w:rPr>
        <w:t xml:space="preserve"> </w:t>
      </w:r>
      <w:r w:rsidR="00BD4C96" w:rsidRPr="00EE53EA">
        <w:rPr>
          <w:rFonts w:ascii="Times New Roman" w:hAnsi="Times New Roman" w:cs="Times New Roman"/>
          <w:sz w:val="28"/>
          <w:szCs w:val="28"/>
        </w:rPr>
        <w:t xml:space="preserve">заседания Совета депутатов </w:t>
      </w:r>
    </w:p>
    <w:p w:rsidR="00BD4C96" w:rsidRPr="00EE53EA" w:rsidRDefault="00BD4C96" w:rsidP="001704D8">
      <w:pPr>
        <w:ind w:right="-1" w:firstLine="709"/>
        <w:jc w:val="center"/>
        <w:rPr>
          <w:rFonts w:ascii="Times New Roman" w:hAnsi="Times New Roman" w:cs="Times New Roman"/>
          <w:sz w:val="28"/>
          <w:szCs w:val="28"/>
        </w:rPr>
      </w:pPr>
      <w:r w:rsidRPr="00EE53EA">
        <w:rPr>
          <w:rFonts w:ascii="Times New Roman" w:hAnsi="Times New Roman" w:cs="Times New Roman"/>
          <w:sz w:val="28"/>
          <w:szCs w:val="28"/>
        </w:rPr>
        <w:t xml:space="preserve">Чёрноотрожского сельсовета Саракташского района Оренбургской области </w:t>
      </w:r>
      <w:r w:rsidR="006E681A" w:rsidRPr="00EE53EA">
        <w:rPr>
          <w:rFonts w:ascii="Times New Roman" w:hAnsi="Times New Roman" w:cs="Times New Roman"/>
          <w:sz w:val="28"/>
          <w:szCs w:val="28"/>
        </w:rPr>
        <w:t>пя</w:t>
      </w:r>
      <w:r w:rsidRPr="00EE53EA">
        <w:rPr>
          <w:rFonts w:ascii="Times New Roman" w:hAnsi="Times New Roman" w:cs="Times New Roman"/>
          <w:sz w:val="28"/>
          <w:szCs w:val="28"/>
        </w:rPr>
        <w:t>того созыва</w:t>
      </w:r>
    </w:p>
    <w:p w:rsidR="00BD4C96" w:rsidRPr="00EE53EA" w:rsidRDefault="00BD4C96" w:rsidP="001704D8">
      <w:pPr>
        <w:rPr>
          <w:rFonts w:ascii="Times New Roman" w:hAnsi="Times New Roman" w:cs="Times New Roman"/>
          <w:sz w:val="28"/>
          <w:szCs w:val="28"/>
        </w:rPr>
      </w:pPr>
    </w:p>
    <w:p w:rsidR="00BD4C96" w:rsidRPr="00EE53EA" w:rsidRDefault="00374454" w:rsidP="001704D8">
      <w:pPr>
        <w:jc w:val="both"/>
        <w:rPr>
          <w:rFonts w:ascii="Times New Roman" w:hAnsi="Times New Roman" w:cs="Times New Roman"/>
          <w:sz w:val="28"/>
          <w:szCs w:val="28"/>
        </w:rPr>
      </w:pPr>
      <w:r>
        <w:rPr>
          <w:rFonts w:ascii="Times New Roman" w:hAnsi="Times New Roman" w:cs="Times New Roman"/>
          <w:sz w:val="28"/>
          <w:szCs w:val="28"/>
        </w:rPr>
        <w:t>10.07</w:t>
      </w:r>
      <w:r w:rsidR="009A62B8" w:rsidRPr="00EE53EA">
        <w:rPr>
          <w:rFonts w:ascii="Times New Roman" w:hAnsi="Times New Roman" w:cs="Times New Roman"/>
          <w:sz w:val="28"/>
          <w:szCs w:val="28"/>
        </w:rPr>
        <w:t>.202</w:t>
      </w:r>
      <w:r w:rsidR="006E681A" w:rsidRPr="00EE53EA">
        <w:rPr>
          <w:rFonts w:ascii="Times New Roman" w:hAnsi="Times New Roman" w:cs="Times New Roman"/>
          <w:sz w:val="28"/>
          <w:szCs w:val="28"/>
        </w:rPr>
        <w:t>6</w:t>
      </w:r>
      <w:r w:rsidR="008769E9" w:rsidRPr="00EE53EA">
        <w:rPr>
          <w:rFonts w:ascii="Times New Roman" w:hAnsi="Times New Roman" w:cs="Times New Roman"/>
          <w:sz w:val="28"/>
          <w:szCs w:val="28"/>
        </w:rPr>
        <w:t xml:space="preserve">                   </w:t>
      </w:r>
      <w:r w:rsidR="00056D93" w:rsidRPr="00EE53EA">
        <w:rPr>
          <w:rFonts w:ascii="Times New Roman" w:hAnsi="Times New Roman" w:cs="Times New Roman"/>
          <w:sz w:val="28"/>
          <w:szCs w:val="28"/>
        </w:rPr>
        <w:t xml:space="preserve">    </w:t>
      </w:r>
      <w:r w:rsidR="003E68D1" w:rsidRPr="00EE53EA">
        <w:rPr>
          <w:rFonts w:ascii="Times New Roman" w:hAnsi="Times New Roman" w:cs="Times New Roman"/>
          <w:sz w:val="28"/>
          <w:szCs w:val="28"/>
        </w:rPr>
        <w:t xml:space="preserve"> </w:t>
      </w:r>
      <w:r w:rsidR="00DF1AFC" w:rsidRPr="00EE53EA">
        <w:rPr>
          <w:rFonts w:ascii="Times New Roman" w:hAnsi="Times New Roman" w:cs="Times New Roman"/>
          <w:sz w:val="28"/>
          <w:szCs w:val="28"/>
        </w:rPr>
        <w:t xml:space="preserve">   </w:t>
      </w:r>
      <w:r w:rsidR="003E68D1" w:rsidRPr="00EE53EA">
        <w:rPr>
          <w:rFonts w:ascii="Times New Roman" w:hAnsi="Times New Roman" w:cs="Times New Roman"/>
          <w:sz w:val="28"/>
          <w:szCs w:val="28"/>
        </w:rPr>
        <w:t xml:space="preserve">   </w:t>
      </w:r>
      <w:r w:rsidR="00DF1AFC" w:rsidRPr="00EE53EA">
        <w:rPr>
          <w:rFonts w:ascii="Times New Roman" w:hAnsi="Times New Roman" w:cs="Times New Roman"/>
          <w:sz w:val="28"/>
          <w:szCs w:val="28"/>
        </w:rPr>
        <w:t xml:space="preserve">    </w:t>
      </w:r>
      <w:r w:rsidR="00056D93" w:rsidRPr="00EE53EA">
        <w:rPr>
          <w:rFonts w:ascii="Times New Roman" w:hAnsi="Times New Roman" w:cs="Times New Roman"/>
          <w:sz w:val="28"/>
          <w:szCs w:val="28"/>
        </w:rPr>
        <w:t xml:space="preserve"> </w:t>
      </w:r>
      <w:r w:rsidR="008769E9" w:rsidRPr="00EE53EA">
        <w:rPr>
          <w:rFonts w:ascii="Times New Roman" w:hAnsi="Times New Roman" w:cs="Times New Roman"/>
          <w:sz w:val="28"/>
          <w:szCs w:val="28"/>
        </w:rPr>
        <w:t xml:space="preserve"> </w:t>
      </w:r>
      <w:r w:rsidR="00BD4C96" w:rsidRPr="00EE53EA">
        <w:rPr>
          <w:rFonts w:ascii="Times New Roman" w:hAnsi="Times New Roman" w:cs="Times New Roman"/>
          <w:sz w:val="28"/>
          <w:szCs w:val="28"/>
        </w:rPr>
        <w:t xml:space="preserve">с. Черный Отрог </w:t>
      </w:r>
      <w:r w:rsidR="008769E9" w:rsidRPr="00EE53EA">
        <w:rPr>
          <w:rFonts w:ascii="Times New Roman" w:hAnsi="Times New Roman" w:cs="Times New Roman"/>
          <w:sz w:val="28"/>
          <w:szCs w:val="28"/>
        </w:rPr>
        <w:t xml:space="preserve">       </w:t>
      </w:r>
      <w:r w:rsidR="00FD7E87" w:rsidRPr="00EE53EA">
        <w:rPr>
          <w:rFonts w:ascii="Times New Roman" w:hAnsi="Times New Roman" w:cs="Times New Roman"/>
          <w:sz w:val="28"/>
          <w:szCs w:val="28"/>
        </w:rPr>
        <w:t xml:space="preserve">                 </w:t>
      </w:r>
      <w:r w:rsidR="003E68D1" w:rsidRPr="00EE53EA">
        <w:rPr>
          <w:rFonts w:ascii="Times New Roman" w:hAnsi="Times New Roman" w:cs="Times New Roman"/>
          <w:sz w:val="28"/>
          <w:szCs w:val="28"/>
        </w:rPr>
        <w:t xml:space="preserve"> </w:t>
      </w:r>
      <w:r w:rsidR="00FD7E87" w:rsidRPr="00EE53EA">
        <w:rPr>
          <w:rFonts w:ascii="Times New Roman" w:hAnsi="Times New Roman" w:cs="Times New Roman"/>
          <w:sz w:val="28"/>
          <w:szCs w:val="28"/>
        </w:rPr>
        <w:t xml:space="preserve">      </w:t>
      </w:r>
      <w:r w:rsidR="00E039E5" w:rsidRPr="00EE53EA">
        <w:rPr>
          <w:rFonts w:ascii="Times New Roman" w:hAnsi="Times New Roman" w:cs="Times New Roman"/>
          <w:sz w:val="28"/>
          <w:szCs w:val="28"/>
        </w:rPr>
        <w:t xml:space="preserve">       </w:t>
      </w:r>
      <w:r w:rsidR="00FD7E87" w:rsidRPr="00EE53EA">
        <w:rPr>
          <w:rFonts w:ascii="Times New Roman" w:hAnsi="Times New Roman" w:cs="Times New Roman"/>
          <w:sz w:val="28"/>
          <w:szCs w:val="28"/>
        </w:rPr>
        <w:t xml:space="preserve">  </w:t>
      </w:r>
      <w:r w:rsidR="00BD4C96" w:rsidRPr="00EE53EA">
        <w:rPr>
          <w:rFonts w:ascii="Times New Roman" w:hAnsi="Times New Roman" w:cs="Times New Roman"/>
          <w:sz w:val="28"/>
          <w:szCs w:val="28"/>
        </w:rPr>
        <w:t xml:space="preserve">№ </w:t>
      </w:r>
      <w:r w:rsidR="00716715">
        <w:rPr>
          <w:rFonts w:ascii="Times New Roman" w:hAnsi="Times New Roman" w:cs="Times New Roman"/>
          <w:sz w:val="28"/>
          <w:szCs w:val="28"/>
        </w:rPr>
        <w:t>60</w:t>
      </w:r>
    </w:p>
    <w:p w:rsidR="00F176F7" w:rsidRPr="00EE53EA" w:rsidRDefault="00F176F7" w:rsidP="001704D8">
      <w:pPr>
        <w:pStyle w:val="ConsNormal"/>
        <w:ind w:right="0" w:firstLine="0"/>
        <w:rPr>
          <w:rFonts w:ascii="Times New Roman" w:hAnsi="Times New Roman" w:cs="Times New Roman"/>
        </w:rPr>
      </w:pPr>
    </w:p>
    <w:p w:rsidR="001704D8" w:rsidRPr="00EE53EA" w:rsidRDefault="001704D8" w:rsidP="001704D8">
      <w:pPr>
        <w:ind w:firstLine="708"/>
        <w:jc w:val="both"/>
        <w:rPr>
          <w:rFonts w:ascii="Times New Roman" w:hAnsi="Times New Roman" w:cs="Times New Roman"/>
          <w:sz w:val="28"/>
          <w:szCs w:val="28"/>
        </w:rPr>
      </w:pPr>
    </w:p>
    <w:p w:rsidR="00374454" w:rsidRDefault="001704D8" w:rsidP="001704D8">
      <w:pPr>
        <w:ind w:firstLine="743"/>
        <w:jc w:val="center"/>
        <w:rPr>
          <w:rFonts w:ascii="Times New Roman" w:hAnsi="Times New Roman" w:cs="Times New Roman"/>
          <w:sz w:val="28"/>
          <w:szCs w:val="28"/>
        </w:rPr>
      </w:pPr>
      <w:r w:rsidRPr="00EE53EA">
        <w:rPr>
          <w:rFonts w:ascii="Times New Roman" w:hAnsi="Times New Roman" w:cs="Times New Roman"/>
          <w:sz w:val="28"/>
          <w:szCs w:val="28"/>
        </w:rPr>
        <w:t xml:space="preserve">Об утверждении Устава муниципального образования сельское поселение </w:t>
      </w:r>
      <w:proofErr w:type="spellStart"/>
      <w:r w:rsidRPr="00EE53EA">
        <w:rPr>
          <w:rFonts w:ascii="Times New Roman" w:hAnsi="Times New Roman" w:cs="Times New Roman"/>
          <w:sz w:val="28"/>
          <w:szCs w:val="28"/>
        </w:rPr>
        <w:t>Чёрноотрожский</w:t>
      </w:r>
      <w:proofErr w:type="spellEnd"/>
      <w:r w:rsidRPr="00EE53EA">
        <w:rPr>
          <w:rFonts w:ascii="Times New Roman" w:hAnsi="Times New Roman" w:cs="Times New Roman"/>
          <w:sz w:val="28"/>
          <w:szCs w:val="28"/>
        </w:rPr>
        <w:t xml:space="preserve"> сельсовет </w:t>
      </w:r>
    </w:p>
    <w:p w:rsidR="00374454" w:rsidRDefault="001704D8" w:rsidP="001704D8">
      <w:pPr>
        <w:ind w:firstLine="743"/>
        <w:jc w:val="center"/>
        <w:rPr>
          <w:rFonts w:ascii="Times New Roman" w:hAnsi="Times New Roman" w:cs="Times New Roman"/>
          <w:sz w:val="28"/>
          <w:szCs w:val="28"/>
        </w:rPr>
      </w:pPr>
      <w:proofErr w:type="spellStart"/>
      <w:r w:rsidRPr="00EE53EA">
        <w:rPr>
          <w:rFonts w:ascii="Times New Roman" w:hAnsi="Times New Roman" w:cs="Times New Roman"/>
          <w:sz w:val="28"/>
          <w:szCs w:val="28"/>
        </w:rPr>
        <w:t>Саракташского</w:t>
      </w:r>
      <w:proofErr w:type="spellEnd"/>
      <w:r w:rsidRPr="00EE53EA">
        <w:rPr>
          <w:rFonts w:ascii="Times New Roman" w:hAnsi="Times New Roman" w:cs="Times New Roman"/>
          <w:sz w:val="28"/>
          <w:szCs w:val="28"/>
        </w:rPr>
        <w:t xml:space="preserve"> муниципального района Оренбургской области</w:t>
      </w:r>
    </w:p>
    <w:p w:rsidR="001704D8" w:rsidRPr="00EE53EA" w:rsidRDefault="001704D8" w:rsidP="001704D8">
      <w:pPr>
        <w:ind w:firstLine="708"/>
        <w:jc w:val="both"/>
        <w:rPr>
          <w:rFonts w:ascii="Times New Roman" w:hAnsi="Times New Roman" w:cs="Times New Roman"/>
          <w:sz w:val="28"/>
          <w:szCs w:val="28"/>
        </w:rPr>
      </w:pPr>
    </w:p>
    <w:p w:rsidR="001704D8" w:rsidRPr="00EE53EA" w:rsidRDefault="001704D8" w:rsidP="001704D8">
      <w:pPr>
        <w:ind w:firstLine="708"/>
        <w:jc w:val="both"/>
        <w:rPr>
          <w:rFonts w:ascii="Times New Roman" w:hAnsi="Times New Roman" w:cs="Times New Roman"/>
          <w:sz w:val="28"/>
          <w:szCs w:val="28"/>
        </w:rPr>
      </w:pPr>
    </w:p>
    <w:p w:rsidR="00374454" w:rsidRDefault="00A16771" w:rsidP="00374454">
      <w:pPr>
        <w:ind w:firstLine="743"/>
        <w:jc w:val="both"/>
        <w:rPr>
          <w:rFonts w:ascii="Times New Roman" w:hAnsi="Times New Roman" w:cs="Times New Roman"/>
          <w:sz w:val="28"/>
          <w:szCs w:val="28"/>
        </w:rPr>
      </w:pPr>
      <w:r w:rsidRPr="00EE53EA">
        <w:rPr>
          <w:rFonts w:ascii="Times New Roman" w:hAnsi="Times New Roman" w:cs="Times New Roman"/>
          <w:sz w:val="28"/>
          <w:szCs w:val="28"/>
        </w:rPr>
        <w:t xml:space="preserve">В </w:t>
      </w:r>
      <w:r w:rsidR="00374454">
        <w:rPr>
          <w:rFonts w:ascii="Times New Roman" w:hAnsi="Times New Roman" w:cs="Times New Roman"/>
          <w:sz w:val="28"/>
          <w:szCs w:val="28"/>
        </w:rPr>
        <w:t xml:space="preserve">соответствии  с </w:t>
      </w:r>
      <w:r w:rsidR="00374454" w:rsidRPr="00EE53EA">
        <w:rPr>
          <w:rFonts w:ascii="Times New Roman" w:hAnsi="Times New Roman" w:cs="Times New Roman"/>
          <w:sz w:val="28"/>
          <w:szCs w:val="28"/>
        </w:rPr>
        <w:t>Федеральным законом от 20</w:t>
      </w:r>
      <w:r w:rsidR="00374454">
        <w:rPr>
          <w:rFonts w:ascii="Times New Roman" w:hAnsi="Times New Roman" w:cs="Times New Roman"/>
          <w:sz w:val="28"/>
          <w:szCs w:val="28"/>
        </w:rPr>
        <w:t>.03.2025</w:t>
      </w:r>
      <w:r w:rsidR="00374454" w:rsidRPr="00EE53EA">
        <w:rPr>
          <w:rFonts w:ascii="Times New Roman" w:hAnsi="Times New Roman" w:cs="Times New Roman"/>
          <w:sz w:val="28"/>
          <w:szCs w:val="28"/>
        </w:rPr>
        <w:t xml:space="preserve"> № 33-ФЗ «Об общих принципах организации местного самоуправления в единой системе публичной власти», </w:t>
      </w:r>
      <w:r w:rsidR="00374454">
        <w:rPr>
          <w:rFonts w:ascii="Times New Roman" w:hAnsi="Times New Roman" w:cs="Times New Roman"/>
          <w:sz w:val="28"/>
          <w:szCs w:val="28"/>
        </w:rPr>
        <w:t xml:space="preserve">учитывая рекомендации публичных слушаний по проекту </w:t>
      </w:r>
      <w:r w:rsidR="00374454" w:rsidRPr="00EE53EA">
        <w:rPr>
          <w:rFonts w:ascii="Times New Roman" w:hAnsi="Times New Roman" w:cs="Times New Roman"/>
          <w:sz w:val="28"/>
          <w:szCs w:val="28"/>
        </w:rPr>
        <w:t xml:space="preserve">Устава муниципального образования сельское поселение </w:t>
      </w:r>
      <w:proofErr w:type="spellStart"/>
      <w:r w:rsidR="00374454" w:rsidRPr="00EE53EA">
        <w:rPr>
          <w:rFonts w:ascii="Times New Roman" w:hAnsi="Times New Roman" w:cs="Times New Roman"/>
          <w:sz w:val="28"/>
          <w:szCs w:val="28"/>
        </w:rPr>
        <w:t>Чёрноотрожский</w:t>
      </w:r>
      <w:proofErr w:type="spellEnd"/>
      <w:r w:rsidR="00374454" w:rsidRPr="00EE53EA">
        <w:rPr>
          <w:rFonts w:ascii="Times New Roman" w:hAnsi="Times New Roman" w:cs="Times New Roman"/>
          <w:sz w:val="28"/>
          <w:szCs w:val="28"/>
        </w:rPr>
        <w:t xml:space="preserve"> сельсовет </w:t>
      </w:r>
      <w:proofErr w:type="spellStart"/>
      <w:r w:rsidR="00374454" w:rsidRPr="00EE53EA">
        <w:rPr>
          <w:rFonts w:ascii="Times New Roman" w:hAnsi="Times New Roman" w:cs="Times New Roman"/>
          <w:sz w:val="28"/>
          <w:szCs w:val="28"/>
        </w:rPr>
        <w:t>Саракташского</w:t>
      </w:r>
      <w:proofErr w:type="spellEnd"/>
      <w:r w:rsidR="00374454" w:rsidRPr="00EE53EA">
        <w:rPr>
          <w:rFonts w:ascii="Times New Roman" w:hAnsi="Times New Roman" w:cs="Times New Roman"/>
          <w:sz w:val="28"/>
          <w:szCs w:val="28"/>
        </w:rPr>
        <w:t xml:space="preserve"> муниципального района Оренбургской области</w:t>
      </w:r>
    </w:p>
    <w:p w:rsidR="001704D8" w:rsidRPr="00EE53EA" w:rsidRDefault="001704D8" w:rsidP="001704D8">
      <w:pPr>
        <w:ind w:firstLine="708"/>
        <w:jc w:val="both"/>
        <w:rPr>
          <w:rFonts w:ascii="Times New Roman" w:hAnsi="Times New Roman" w:cs="Times New Roman"/>
          <w:sz w:val="28"/>
          <w:szCs w:val="28"/>
        </w:rPr>
      </w:pPr>
    </w:p>
    <w:p w:rsidR="001704D8" w:rsidRPr="00EE53EA" w:rsidRDefault="00A16771" w:rsidP="001704D8">
      <w:pPr>
        <w:ind w:firstLine="708"/>
        <w:jc w:val="both"/>
        <w:rPr>
          <w:rFonts w:ascii="Times New Roman" w:hAnsi="Times New Roman" w:cs="Times New Roman"/>
          <w:sz w:val="28"/>
          <w:szCs w:val="28"/>
        </w:rPr>
      </w:pPr>
      <w:r w:rsidRPr="00EE53EA">
        <w:rPr>
          <w:rFonts w:ascii="Times New Roman" w:hAnsi="Times New Roman" w:cs="Times New Roman"/>
          <w:sz w:val="28"/>
          <w:szCs w:val="28"/>
        </w:rPr>
        <w:t xml:space="preserve">Совет депутатов </w:t>
      </w:r>
      <w:proofErr w:type="spellStart"/>
      <w:r w:rsidR="00854C0E" w:rsidRPr="00EE53EA">
        <w:rPr>
          <w:rFonts w:ascii="Times New Roman" w:hAnsi="Times New Roman" w:cs="Times New Roman"/>
          <w:sz w:val="28"/>
          <w:szCs w:val="28"/>
        </w:rPr>
        <w:t>Чёрноотрожского</w:t>
      </w:r>
      <w:proofErr w:type="spellEnd"/>
      <w:r w:rsidR="001704D8" w:rsidRPr="00EE53EA">
        <w:rPr>
          <w:rFonts w:ascii="Times New Roman" w:hAnsi="Times New Roman" w:cs="Times New Roman"/>
          <w:sz w:val="28"/>
          <w:szCs w:val="28"/>
        </w:rPr>
        <w:t xml:space="preserve"> </w:t>
      </w:r>
      <w:r w:rsidRPr="00EE53EA">
        <w:rPr>
          <w:rFonts w:ascii="Times New Roman" w:hAnsi="Times New Roman" w:cs="Times New Roman"/>
          <w:sz w:val="28"/>
          <w:szCs w:val="28"/>
        </w:rPr>
        <w:t xml:space="preserve">сельсовета </w:t>
      </w:r>
    </w:p>
    <w:p w:rsidR="001704D8" w:rsidRPr="00EE53EA" w:rsidRDefault="001704D8" w:rsidP="001704D8">
      <w:pPr>
        <w:ind w:firstLine="708"/>
        <w:jc w:val="both"/>
        <w:rPr>
          <w:rFonts w:ascii="Times New Roman" w:hAnsi="Times New Roman" w:cs="Times New Roman"/>
          <w:sz w:val="28"/>
          <w:szCs w:val="28"/>
        </w:rPr>
      </w:pPr>
    </w:p>
    <w:p w:rsidR="00A16771" w:rsidRPr="00EE53EA" w:rsidRDefault="00A16771" w:rsidP="001704D8">
      <w:pPr>
        <w:ind w:firstLine="708"/>
        <w:jc w:val="both"/>
        <w:rPr>
          <w:rFonts w:ascii="Times New Roman" w:hAnsi="Times New Roman" w:cs="Times New Roman"/>
          <w:sz w:val="28"/>
          <w:szCs w:val="28"/>
        </w:rPr>
      </w:pPr>
      <w:r w:rsidRPr="00EE53EA">
        <w:rPr>
          <w:rFonts w:ascii="Times New Roman" w:hAnsi="Times New Roman" w:cs="Times New Roman"/>
          <w:sz w:val="28"/>
          <w:szCs w:val="28"/>
        </w:rPr>
        <w:t>РЕШИЛ:</w:t>
      </w:r>
    </w:p>
    <w:p w:rsidR="001704D8" w:rsidRPr="00EE53EA" w:rsidRDefault="001704D8" w:rsidP="001704D8">
      <w:pPr>
        <w:ind w:firstLine="708"/>
        <w:jc w:val="both"/>
        <w:rPr>
          <w:rFonts w:ascii="Times New Roman" w:hAnsi="Times New Roman" w:cs="Times New Roman"/>
          <w:sz w:val="28"/>
          <w:szCs w:val="28"/>
        </w:rPr>
      </w:pPr>
    </w:p>
    <w:p w:rsidR="00A16771" w:rsidRPr="00EE53EA" w:rsidRDefault="00A16771" w:rsidP="001704D8">
      <w:pPr>
        <w:ind w:firstLine="708"/>
        <w:jc w:val="both"/>
        <w:rPr>
          <w:rFonts w:ascii="Times New Roman" w:hAnsi="Times New Roman" w:cs="Times New Roman"/>
          <w:sz w:val="28"/>
          <w:szCs w:val="28"/>
        </w:rPr>
      </w:pPr>
      <w:r w:rsidRPr="00EE53EA">
        <w:rPr>
          <w:rFonts w:ascii="Times New Roman" w:hAnsi="Times New Roman" w:cs="Times New Roman"/>
          <w:sz w:val="28"/>
          <w:szCs w:val="28"/>
        </w:rPr>
        <w:t xml:space="preserve">1. Утвердить </w:t>
      </w:r>
      <w:r w:rsidR="00374454">
        <w:rPr>
          <w:rFonts w:ascii="Times New Roman" w:hAnsi="Times New Roman" w:cs="Times New Roman"/>
          <w:sz w:val="28"/>
          <w:szCs w:val="28"/>
        </w:rPr>
        <w:t>Устав</w:t>
      </w:r>
      <w:r w:rsidRPr="00EE53EA">
        <w:rPr>
          <w:rFonts w:ascii="Times New Roman" w:hAnsi="Times New Roman" w:cs="Times New Roman"/>
          <w:sz w:val="28"/>
          <w:szCs w:val="28"/>
        </w:rPr>
        <w:t xml:space="preserve"> муниципального образования сельское поселение </w:t>
      </w:r>
      <w:proofErr w:type="spellStart"/>
      <w:r w:rsidR="00854C0E" w:rsidRPr="00EE53EA">
        <w:rPr>
          <w:rFonts w:ascii="Times New Roman" w:hAnsi="Times New Roman" w:cs="Times New Roman"/>
          <w:sz w:val="28"/>
          <w:szCs w:val="28"/>
        </w:rPr>
        <w:t>Чёрноотрожский</w:t>
      </w:r>
      <w:proofErr w:type="spellEnd"/>
      <w:r w:rsidRPr="00EE53EA">
        <w:rPr>
          <w:rFonts w:ascii="Times New Roman" w:hAnsi="Times New Roman" w:cs="Times New Roman"/>
          <w:sz w:val="28"/>
          <w:szCs w:val="28"/>
        </w:rPr>
        <w:t xml:space="preserve"> сельсовет </w:t>
      </w:r>
      <w:proofErr w:type="spellStart"/>
      <w:r w:rsidRPr="00EE53EA">
        <w:rPr>
          <w:rFonts w:ascii="Times New Roman" w:hAnsi="Times New Roman" w:cs="Times New Roman"/>
          <w:sz w:val="28"/>
          <w:szCs w:val="28"/>
        </w:rPr>
        <w:t>Саракташского</w:t>
      </w:r>
      <w:proofErr w:type="spellEnd"/>
      <w:r w:rsidRPr="00EE53EA">
        <w:rPr>
          <w:rFonts w:ascii="Times New Roman" w:hAnsi="Times New Roman" w:cs="Times New Roman"/>
          <w:sz w:val="28"/>
          <w:szCs w:val="28"/>
        </w:rPr>
        <w:t xml:space="preserve"> муниципального района Оренбургской области» </w:t>
      </w:r>
      <w:r w:rsidR="00374454">
        <w:rPr>
          <w:rFonts w:ascii="Times New Roman" w:hAnsi="Times New Roman" w:cs="Times New Roman"/>
          <w:sz w:val="28"/>
          <w:szCs w:val="28"/>
        </w:rPr>
        <w:t xml:space="preserve">(далее – Устав) </w:t>
      </w:r>
      <w:r w:rsidR="00564FCA">
        <w:rPr>
          <w:rFonts w:ascii="Times New Roman" w:hAnsi="Times New Roman" w:cs="Times New Roman"/>
          <w:sz w:val="28"/>
          <w:szCs w:val="28"/>
        </w:rPr>
        <w:t xml:space="preserve"> (прилагается)</w:t>
      </w:r>
      <w:r w:rsidRPr="00EE53EA">
        <w:rPr>
          <w:rFonts w:ascii="Times New Roman" w:hAnsi="Times New Roman" w:cs="Times New Roman"/>
          <w:sz w:val="28"/>
          <w:szCs w:val="28"/>
        </w:rPr>
        <w:t>.</w:t>
      </w:r>
    </w:p>
    <w:p w:rsidR="00374454" w:rsidRDefault="001704D8" w:rsidP="00374454">
      <w:pPr>
        <w:suppressAutoHyphens/>
        <w:ind w:firstLine="709"/>
        <w:jc w:val="both"/>
        <w:rPr>
          <w:rFonts w:ascii="PT Astra Serif" w:hAnsi="PT Astra Serif"/>
          <w:sz w:val="28"/>
          <w:szCs w:val="28"/>
        </w:rPr>
      </w:pPr>
      <w:r w:rsidRPr="00EE53EA">
        <w:rPr>
          <w:rFonts w:ascii="Times New Roman" w:hAnsi="Times New Roman" w:cs="Times New Roman"/>
          <w:sz w:val="28"/>
          <w:szCs w:val="28"/>
        </w:rPr>
        <w:t>2.</w:t>
      </w:r>
      <w:r w:rsidR="00A16771" w:rsidRPr="00EE53EA">
        <w:rPr>
          <w:rFonts w:ascii="Times New Roman" w:hAnsi="Times New Roman" w:cs="Times New Roman"/>
          <w:sz w:val="28"/>
          <w:szCs w:val="28"/>
        </w:rPr>
        <w:t xml:space="preserve"> </w:t>
      </w:r>
      <w:r w:rsidR="00374454">
        <w:rPr>
          <w:rFonts w:ascii="PT Astra Serif" w:hAnsi="PT Astra Serif"/>
          <w:sz w:val="28"/>
          <w:szCs w:val="28"/>
        </w:rPr>
        <w:t>В порядке,</w:t>
      </w:r>
      <w:r w:rsidR="00374454" w:rsidRPr="00E26255">
        <w:rPr>
          <w:rFonts w:ascii="PT Astra Serif" w:hAnsi="PT Astra Serif"/>
          <w:sz w:val="28"/>
          <w:szCs w:val="28"/>
        </w:rPr>
        <w:t xml:space="preserve"> установленном Федеральным законом от 21.07.2005 </w:t>
      </w:r>
      <w:r w:rsidR="00374454">
        <w:rPr>
          <w:rFonts w:ascii="PT Astra Serif" w:hAnsi="PT Astra Serif"/>
          <w:sz w:val="28"/>
          <w:szCs w:val="28"/>
        </w:rPr>
        <w:t xml:space="preserve">                 </w:t>
      </w:r>
      <w:r w:rsidR="00374454" w:rsidRPr="00E26255">
        <w:rPr>
          <w:rFonts w:ascii="PT Astra Serif" w:hAnsi="PT Astra Serif"/>
          <w:sz w:val="28"/>
          <w:szCs w:val="28"/>
        </w:rPr>
        <w:t>№ 97-ФЗ «О государственной регистрации Уставов муниципальных образований»</w:t>
      </w:r>
      <w:r w:rsidR="00374454">
        <w:rPr>
          <w:rFonts w:ascii="PT Astra Serif" w:hAnsi="PT Astra Serif"/>
          <w:sz w:val="28"/>
          <w:szCs w:val="28"/>
        </w:rPr>
        <w:t>, направить</w:t>
      </w:r>
      <w:r w:rsidR="00374454" w:rsidRPr="00E26255">
        <w:rPr>
          <w:rFonts w:ascii="PT Astra Serif" w:hAnsi="PT Astra Serif"/>
          <w:sz w:val="28"/>
          <w:szCs w:val="28"/>
        </w:rPr>
        <w:t xml:space="preserve"> Устав для государственной регистрации и размещения на портале Министерства юстиции Российской Федерации «Нормативные правовые акты в Российской Федерации» (http://pravo-minjust.ru, </w:t>
      </w:r>
      <w:hyperlink r:id="rId6" w:history="1">
        <w:r w:rsidR="00522B7D" w:rsidRPr="00FB2046">
          <w:rPr>
            <w:rStyle w:val="a5"/>
            <w:rFonts w:ascii="Times New Roman" w:hAnsi="Times New Roman"/>
            <w:color w:val="auto"/>
            <w:sz w:val="28"/>
            <w:szCs w:val="28"/>
            <w:u w:val="none"/>
          </w:rPr>
          <w:t>http://право-минюст.рф</w:t>
        </w:r>
      </w:hyperlink>
      <w:r w:rsidR="00374454" w:rsidRPr="00FB2046">
        <w:rPr>
          <w:rFonts w:ascii="Times New Roman" w:hAnsi="Times New Roman" w:cs="Times New Roman"/>
          <w:sz w:val="28"/>
          <w:szCs w:val="28"/>
        </w:rPr>
        <w:t>)</w:t>
      </w:r>
      <w:r w:rsidR="00522B7D">
        <w:rPr>
          <w:rFonts w:ascii="PT Astra Serif" w:hAnsi="PT Astra Serif"/>
          <w:sz w:val="28"/>
          <w:szCs w:val="28"/>
        </w:rPr>
        <w:t xml:space="preserve"> </w:t>
      </w:r>
      <w:r w:rsidR="00374454" w:rsidRPr="00BA6A80">
        <w:rPr>
          <w:rFonts w:ascii="PT Astra Serif" w:hAnsi="PT Astra Serif"/>
          <w:sz w:val="28"/>
          <w:szCs w:val="28"/>
        </w:rPr>
        <w:t>в Управление Министерства юстиции Российской Федерации по Оренбургской области</w:t>
      </w:r>
      <w:r w:rsidR="00374454" w:rsidRPr="00E26255">
        <w:rPr>
          <w:rFonts w:ascii="PT Astra Serif" w:hAnsi="PT Astra Serif"/>
          <w:sz w:val="28"/>
          <w:szCs w:val="28"/>
        </w:rPr>
        <w:t>.</w:t>
      </w:r>
    </w:p>
    <w:p w:rsidR="00374454" w:rsidRDefault="00374454" w:rsidP="00374454">
      <w:pPr>
        <w:suppressAutoHyphens/>
        <w:ind w:firstLine="709"/>
        <w:jc w:val="both"/>
        <w:rPr>
          <w:rFonts w:ascii="PT Astra Serif" w:hAnsi="PT Astra Serif"/>
          <w:sz w:val="28"/>
          <w:szCs w:val="28"/>
        </w:rPr>
      </w:pPr>
    </w:p>
    <w:p w:rsidR="00564FCA" w:rsidRPr="00E26255" w:rsidRDefault="00564FCA" w:rsidP="00374454">
      <w:pPr>
        <w:suppressAutoHyphens/>
        <w:ind w:firstLine="709"/>
        <w:jc w:val="both"/>
        <w:rPr>
          <w:rFonts w:ascii="PT Astra Serif" w:hAnsi="PT Astra Serif"/>
          <w:sz w:val="28"/>
          <w:szCs w:val="28"/>
        </w:rPr>
      </w:pPr>
    </w:p>
    <w:p w:rsidR="00374454" w:rsidRPr="00E26255" w:rsidRDefault="00374454" w:rsidP="00374454">
      <w:pPr>
        <w:ind w:firstLine="709"/>
        <w:jc w:val="both"/>
        <w:outlineLvl w:val="1"/>
        <w:rPr>
          <w:rFonts w:ascii="PT Astra Serif" w:hAnsi="PT Astra Serif"/>
          <w:sz w:val="28"/>
          <w:szCs w:val="28"/>
        </w:rPr>
      </w:pPr>
      <w:r w:rsidRPr="00E26255">
        <w:rPr>
          <w:rFonts w:ascii="PT Astra Serif" w:hAnsi="PT Astra Serif"/>
          <w:sz w:val="28"/>
          <w:szCs w:val="28"/>
        </w:rPr>
        <w:lastRenderedPageBreak/>
        <w:t xml:space="preserve">3. Глава муниципального образования </w:t>
      </w:r>
      <w:proofErr w:type="spellStart"/>
      <w:r>
        <w:rPr>
          <w:rFonts w:ascii="PT Astra Serif" w:hAnsi="PT Astra Serif"/>
          <w:sz w:val="28"/>
          <w:szCs w:val="28"/>
        </w:rPr>
        <w:t>Чёрноотрожский</w:t>
      </w:r>
      <w:proofErr w:type="spellEnd"/>
      <w:r>
        <w:rPr>
          <w:rFonts w:ascii="PT Astra Serif" w:hAnsi="PT Astra Serif"/>
          <w:sz w:val="28"/>
          <w:szCs w:val="28"/>
        </w:rPr>
        <w:t xml:space="preserve"> сельсовет </w:t>
      </w:r>
      <w:proofErr w:type="spellStart"/>
      <w:r>
        <w:rPr>
          <w:rFonts w:ascii="PT Astra Serif" w:hAnsi="PT Astra Serif"/>
          <w:sz w:val="28"/>
          <w:szCs w:val="28"/>
        </w:rPr>
        <w:t>Саракташского</w:t>
      </w:r>
      <w:proofErr w:type="spellEnd"/>
      <w:r w:rsidRPr="00E26255">
        <w:rPr>
          <w:rFonts w:ascii="PT Astra Serif" w:hAnsi="PT Astra Serif"/>
          <w:sz w:val="28"/>
          <w:szCs w:val="28"/>
        </w:rPr>
        <w:t xml:space="preserve"> района Оренбургской области</w:t>
      </w:r>
      <w:r>
        <w:rPr>
          <w:rFonts w:ascii="PT Astra Serif" w:hAnsi="PT Astra Serif"/>
          <w:sz w:val="28"/>
          <w:szCs w:val="28"/>
        </w:rPr>
        <w:t xml:space="preserve"> </w:t>
      </w:r>
      <w:r w:rsidRPr="00E26255">
        <w:rPr>
          <w:rFonts w:ascii="PT Astra Serif" w:hAnsi="PT Astra Serif"/>
          <w:sz w:val="28"/>
          <w:szCs w:val="28"/>
        </w:rPr>
        <w:t xml:space="preserve">обязан официально </w:t>
      </w:r>
      <w:r>
        <w:rPr>
          <w:rFonts w:ascii="PT Astra Serif" w:hAnsi="PT Astra Serif"/>
          <w:sz w:val="28"/>
          <w:szCs w:val="28"/>
        </w:rPr>
        <w:t xml:space="preserve">опубликовать (обнародовать) </w:t>
      </w:r>
      <w:r w:rsidRPr="00E26255">
        <w:rPr>
          <w:rFonts w:ascii="PT Astra Serif" w:hAnsi="PT Astra Serif"/>
          <w:sz w:val="28"/>
          <w:szCs w:val="28"/>
        </w:rPr>
        <w:t>зарегистрированный Устав в течение 7 дней со дня поступления из Управления Министерства юстиции Российской Федерации по Оренбургской области уведомления о включении сведений об Уставе в государственный реестр уставов муниципальных образований Оренбургской области.</w:t>
      </w:r>
    </w:p>
    <w:p w:rsidR="00374454" w:rsidRPr="00E26255" w:rsidRDefault="00374454" w:rsidP="00374454">
      <w:pPr>
        <w:tabs>
          <w:tab w:val="left" w:pos="1134"/>
        </w:tabs>
        <w:ind w:firstLine="709"/>
        <w:jc w:val="both"/>
        <w:rPr>
          <w:rFonts w:ascii="PT Astra Serif" w:hAnsi="PT Astra Serif"/>
          <w:sz w:val="28"/>
          <w:szCs w:val="28"/>
        </w:rPr>
      </w:pPr>
      <w:r w:rsidRPr="00E26255">
        <w:rPr>
          <w:rFonts w:ascii="PT Astra Serif" w:hAnsi="PT Astra Serif"/>
          <w:sz w:val="28"/>
          <w:szCs w:val="28"/>
        </w:rPr>
        <w:t>4. Направить сведения об официальном опубликовании Устава в Управление Министерства юстиции Российской Федерации по Оренбургской области в течение 10 дней со дня его официального опубликования.</w:t>
      </w:r>
    </w:p>
    <w:p w:rsidR="00374454" w:rsidRDefault="00374454" w:rsidP="00374454">
      <w:pPr>
        <w:ind w:firstLine="709"/>
        <w:jc w:val="both"/>
        <w:rPr>
          <w:rFonts w:ascii="PT Astra Serif" w:hAnsi="PT Astra Serif"/>
          <w:sz w:val="28"/>
          <w:szCs w:val="28"/>
        </w:rPr>
      </w:pPr>
      <w:r w:rsidRPr="00E26255">
        <w:rPr>
          <w:rFonts w:ascii="PT Astra Serif" w:hAnsi="PT Astra Serif"/>
          <w:sz w:val="28"/>
          <w:szCs w:val="28"/>
        </w:rPr>
        <w:t>5. Устав вступает в силу после государственной регистрации и официального опубликования.</w:t>
      </w:r>
    </w:p>
    <w:p w:rsidR="00374454" w:rsidRDefault="00374454" w:rsidP="00374454">
      <w:pPr>
        <w:ind w:firstLine="709"/>
        <w:jc w:val="both"/>
        <w:rPr>
          <w:rFonts w:ascii="PT Astra Serif" w:hAnsi="PT Astra Serif"/>
          <w:sz w:val="28"/>
          <w:szCs w:val="28"/>
        </w:rPr>
      </w:pPr>
    </w:p>
    <w:p w:rsidR="00374454" w:rsidRDefault="00374454" w:rsidP="00374454">
      <w:pPr>
        <w:ind w:firstLine="709"/>
        <w:jc w:val="both"/>
        <w:rPr>
          <w:rFonts w:ascii="PT Astra Serif" w:hAnsi="PT Astra Serif"/>
          <w:sz w:val="28"/>
          <w:szCs w:val="28"/>
        </w:rPr>
      </w:pPr>
    </w:p>
    <w:tbl>
      <w:tblPr>
        <w:tblW w:w="9464" w:type="dxa"/>
        <w:tblLook w:val="04A0"/>
      </w:tblPr>
      <w:tblGrid>
        <w:gridCol w:w="4219"/>
        <w:gridCol w:w="1276"/>
        <w:gridCol w:w="3969"/>
      </w:tblGrid>
      <w:tr w:rsidR="00374454" w:rsidRPr="00EE53EA" w:rsidTr="00716715">
        <w:tc>
          <w:tcPr>
            <w:tcW w:w="4219" w:type="dxa"/>
          </w:tcPr>
          <w:p w:rsidR="00374454" w:rsidRPr="00EE53EA" w:rsidRDefault="00374454" w:rsidP="00716715">
            <w:pPr>
              <w:jc w:val="both"/>
              <w:rPr>
                <w:rFonts w:ascii="Times New Roman" w:hAnsi="Times New Roman" w:cs="Times New Roman"/>
                <w:sz w:val="28"/>
                <w:szCs w:val="28"/>
              </w:rPr>
            </w:pPr>
          </w:p>
          <w:p w:rsidR="00374454" w:rsidRPr="00EE53EA" w:rsidRDefault="00374454" w:rsidP="00716715">
            <w:pPr>
              <w:jc w:val="both"/>
              <w:rPr>
                <w:rFonts w:ascii="Times New Roman" w:hAnsi="Times New Roman" w:cs="Times New Roman"/>
                <w:sz w:val="28"/>
                <w:szCs w:val="28"/>
              </w:rPr>
            </w:pPr>
            <w:r w:rsidRPr="00EE53EA">
              <w:rPr>
                <w:rFonts w:ascii="Times New Roman" w:hAnsi="Times New Roman" w:cs="Times New Roman"/>
                <w:sz w:val="28"/>
                <w:szCs w:val="28"/>
              </w:rPr>
              <w:t>Председатель Совета депутатов сельсовета</w:t>
            </w:r>
          </w:p>
        </w:tc>
        <w:tc>
          <w:tcPr>
            <w:tcW w:w="1276" w:type="dxa"/>
          </w:tcPr>
          <w:p w:rsidR="00374454" w:rsidRPr="00EE53EA" w:rsidRDefault="00374454" w:rsidP="00716715">
            <w:pPr>
              <w:jc w:val="both"/>
              <w:rPr>
                <w:rFonts w:ascii="Times New Roman" w:hAnsi="Times New Roman" w:cs="Times New Roman"/>
                <w:sz w:val="28"/>
                <w:szCs w:val="28"/>
              </w:rPr>
            </w:pPr>
          </w:p>
        </w:tc>
        <w:tc>
          <w:tcPr>
            <w:tcW w:w="3969" w:type="dxa"/>
          </w:tcPr>
          <w:p w:rsidR="00374454" w:rsidRPr="00EE53EA" w:rsidRDefault="00374454" w:rsidP="00716715">
            <w:pPr>
              <w:jc w:val="both"/>
              <w:rPr>
                <w:rFonts w:ascii="Times New Roman" w:hAnsi="Times New Roman" w:cs="Times New Roman"/>
                <w:sz w:val="28"/>
                <w:szCs w:val="28"/>
              </w:rPr>
            </w:pPr>
          </w:p>
          <w:p w:rsidR="00374454" w:rsidRPr="00EE53EA" w:rsidRDefault="00374454" w:rsidP="00716715">
            <w:pPr>
              <w:jc w:val="both"/>
              <w:rPr>
                <w:rFonts w:ascii="Times New Roman" w:hAnsi="Times New Roman" w:cs="Times New Roman"/>
                <w:sz w:val="28"/>
                <w:szCs w:val="28"/>
              </w:rPr>
            </w:pPr>
            <w:r w:rsidRPr="00EE53EA">
              <w:rPr>
                <w:rFonts w:ascii="Times New Roman" w:hAnsi="Times New Roman" w:cs="Times New Roman"/>
                <w:sz w:val="28"/>
                <w:szCs w:val="28"/>
              </w:rPr>
              <w:t>Глава муниципального образования</w:t>
            </w:r>
          </w:p>
        </w:tc>
      </w:tr>
      <w:tr w:rsidR="00374454" w:rsidRPr="00EE53EA" w:rsidTr="00716715">
        <w:tc>
          <w:tcPr>
            <w:tcW w:w="4219" w:type="dxa"/>
            <w:hideMark/>
          </w:tcPr>
          <w:p w:rsidR="00374454" w:rsidRPr="00EE53EA" w:rsidRDefault="00374454" w:rsidP="00716715">
            <w:pPr>
              <w:rPr>
                <w:rFonts w:ascii="Times New Roman" w:hAnsi="Times New Roman" w:cs="Times New Roman"/>
                <w:sz w:val="28"/>
                <w:szCs w:val="28"/>
              </w:rPr>
            </w:pPr>
            <w:r w:rsidRPr="00EE53EA">
              <w:rPr>
                <w:rFonts w:ascii="Times New Roman" w:hAnsi="Times New Roman" w:cs="Times New Roman"/>
                <w:sz w:val="28"/>
                <w:szCs w:val="28"/>
              </w:rPr>
              <w:t xml:space="preserve">___________ Г.Х. </w:t>
            </w:r>
            <w:proofErr w:type="spellStart"/>
            <w:r w:rsidRPr="00EE53EA">
              <w:rPr>
                <w:rFonts w:ascii="Times New Roman" w:hAnsi="Times New Roman" w:cs="Times New Roman"/>
                <w:sz w:val="28"/>
                <w:szCs w:val="28"/>
              </w:rPr>
              <w:t>Валитов</w:t>
            </w:r>
            <w:proofErr w:type="spellEnd"/>
          </w:p>
        </w:tc>
        <w:tc>
          <w:tcPr>
            <w:tcW w:w="1276" w:type="dxa"/>
          </w:tcPr>
          <w:p w:rsidR="00374454" w:rsidRPr="00EE53EA" w:rsidRDefault="00374454" w:rsidP="00716715">
            <w:pPr>
              <w:rPr>
                <w:rFonts w:ascii="Times New Roman" w:hAnsi="Times New Roman" w:cs="Times New Roman"/>
                <w:sz w:val="28"/>
                <w:szCs w:val="28"/>
              </w:rPr>
            </w:pPr>
          </w:p>
        </w:tc>
        <w:tc>
          <w:tcPr>
            <w:tcW w:w="3969" w:type="dxa"/>
            <w:hideMark/>
          </w:tcPr>
          <w:p w:rsidR="00374454" w:rsidRPr="00EE53EA" w:rsidRDefault="00374454" w:rsidP="00716715">
            <w:pPr>
              <w:rPr>
                <w:rFonts w:ascii="Times New Roman" w:hAnsi="Times New Roman" w:cs="Times New Roman"/>
                <w:sz w:val="28"/>
                <w:szCs w:val="28"/>
              </w:rPr>
            </w:pPr>
            <w:r w:rsidRPr="00EE53EA">
              <w:rPr>
                <w:rFonts w:ascii="Times New Roman" w:hAnsi="Times New Roman" w:cs="Times New Roman"/>
                <w:sz w:val="28"/>
                <w:szCs w:val="28"/>
              </w:rPr>
              <w:t xml:space="preserve">__________  </w:t>
            </w:r>
            <w:proofErr w:type="spellStart"/>
            <w:r w:rsidRPr="00EE53EA">
              <w:rPr>
                <w:rFonts w:ascii="Times New Roman" w:hAnsi="Times New Roman" w:cs="Times New Roman"/>
                <w:sz w:val="28"/>
                <w:szCs w:val="28"/>
              </w:rPr>
              <w:t>О.С.Понамаренко</w:t>
            </w:r>
            <w:proofErr w:type="spellEnd"/>
          </w:p>
        </w:tc>
      </w:tr>
    </w:tbl>
    <w:p w:rsidR="00374454" w:rsidRPr="00EE53EA" w:rsidRDefault="00374454" w:rsidP="00374454">
      <w:pPr>
        <w:rPr>
          <w:rFonts w:ascii="Times New Roman" w:hAnsi="Times New Roman" w:cs="Times New Roman"/>
          <w:color w:val="000000"/>
          <w:sz w:val="28"/>
          <w:szCs w:val="28"/>
        </w:rPr>
      </w:pPr>
    </w:p>
    <w:p w:rsidR="00374454" w:rsidRPr="00E26255" w:rsidRDefault="00374454" w:rsidP="00374454">
      <w:pPr>
        <w:ind w:firstLine="709"/>
        <w:jc w:val="both"/>
        <w:rPr>
          <w:rFonts w:ascii="PT Astra Serif" w:hAnsi="PT Astra Serif"/>
          <w:sz w:val="28"/>
          <w:szCs w:val="28"/>
        </w:rPr>
      </w:pPr>
    </w:p>
    <w:p w:rsidR="00A16771" w:rsidRPr="00EE53EA" w:rsidRDefault="00A16771" w:rsidP="001704D8">
      <w:pPr>
        <w:jc w:val="both"/>
        <w:rPr>
          <w:rFonts w:ascii="Times New Roman" w:hAnsi="Times New Roman" w:cs="Times New Roman"/>
          <w:sz w:val="28"/>
          <w:szCs w:val="28"/>
        </w:rPr>
      </w:pPr>
      <w:r w:rsidRPr="00EE53EA">
        <w:rPr>
          <w:rFonts w:ascii="Times New Roman" w:hAnsi="Times New Roman" w:cs="Times New Roman"/>
          <w:sz w:val="28"/>
          <w:szCs w:val="28"/>
        </w:rPr>
        <w:t xml:space="preserve">Разослано: постоянной комиссии, Управлению Министерства юстиции по Оренбургской области, прокуратуре </w:t>
      </w:r>
      <w:proofErr w:type="spellStart"/>
      <w:r w:rsidRPr="00EE53EA">
        <w:rPr>
          <w:rFonts w:ascii="Times New Roman" w:hAnsi="Times New Roman" w:cs="Times New Roman"/>
          <w:sz w:val="28"/>
          <w:szCs w:val="28"/>
        </w:rPr>
        <w:t>Саракташского</w:t>
      </w:r>
      <w:proofErr w:type="spellEnd"/>
      <w:r w:rsidRPr="00EE53EA">
        <w:rPr>
          <w:rFonts w:ascii="Times New Roman" w:hAnsi="Times New Roman" w:cs="Times New Roman"/>
          <w:sz w:val="28"/>
          <w:szCs w:val="28"/>
        </w:rPr>
        <w:t xml:space="preserve"> района,  места для обнародования, официальный сайт </w:t>
      </w:r>
      <w:proofErr w:type="spellStart"/>
      <w:r w:rsidRPr="00EE53EA">
        <w:rPr>
          <w:rFonts w:ascii="Times New Roman" w:hAnsi="Times New Roman" w:cs="Times New Roman"/>
          <w:sz w:val="28"/>
          <w:szCs w:val="28"/>
        </w:rPr>
        <w:t>Чёрноотрожского</w:t>
      </w:r>
      <w:proofErr w:type="spellEnd"/>
      <w:r w:rsidRPr="00EE53EA">
        <w:rPr>
          <w:rFonts w:ascii="Times New Roman" w:hAnsi="Times New Roman" w:cs="Times New Roman"/>
          <w:sz w:val="28"/>
          <w:szCs w:val="28"/>
        </w:rPr>
        <w:t xml:space="preserve"> сельсовета</w:t>
      </w:r>
    </w:p>
    <w:p w:rsidR="000B557A" w:rsidRPr="00EE53EA" w:rsidRDefault="000B557A" w:rsidP="001704D8">
      <w:r w:rsidRPr="00EE53EA">
        <w:br w:type="page"/>
      </w:r>
    </w:p>
    <w:p w:rsidR="00A16771" w:rsidRPr="00EE53EA" w:rsidRDefault="00A16771" w:rsidP="00FB2046">
      <w:pPr>
        <w:ind w:left="5103"/>
        <w:jc w:val="both"/>
        <w:rPr>
          <w:rFonts w:ascii="Times New Roman" w:hAnsi="Times New Roman" w:cs="Times New Roman"/>
          <w:sz w:val="28"/>
          <w:szCs w:val="28"/>
        </w:rPr>
      </w:pPr>
      <w:r w:rsidRPr="00EE53EA">
        <w:rPr>
          <w:rFonts w:ascii="Times New Roman" w:hAnsi="Times New Roman" w:cs="Times New Roman"/>
          <w:sz w:val="28"/>
          <w:szCs w:val="28"/>
        </w:rPr>
        <w:lastRenderedPageBreak/>
        <w:t xml:space="preserve">Утвержден </w:t>
      </w:r>
    </w:p>
    <w:p w:rsidR="00A16771" w:rsidRPr="00EE53EA" w:rsidRDefault="00A16771" w:rsidP="00FB2046">
      <w:pPr>
        <w:ind w:left="5103"/>
        <w:jc w:val="both"/>
        <w:rPr>
          <w:rFonts w:ascii="Times New Roman" w:hAnsi="Times New Roman" w:cs="Times New Roman"/>
          <w:sz w:val="28"/>
          <w:szCs w:val="28"/>
        </w:rPr>
      </w:pPr>
      <w:r w:rsidRPr="00EE53EA">
        <w:rPr>
          <w:rFonts w:ascii="Times New Roman" w:hAnsi="Times New Roman" w:cs="Times New Roman"/>
          <w:sz w:val="28"/>
          <w:szCs w:val="28"/>
        </w:rPr>
        <w:t>решением Совета депутатов</w:t>
      </w:r>
    </w:p>
    <w:p w:rsidR="00FB2046" w:rsidRDefault="00FB2046" w:rsidP="00FB2046">
      <w:pPr>
        <w:ind w:left="5103"/>
        <w:jc w:val="both"/>
        <w:rPr>
          <w:rFonts w:ascii="Times New Roman" w:hAnsi="Times New Roman" w:cs="Times New Roman"/>
          <w:sz w:val="28"/>
          <w:szCs w:val="28"/>
        </w:rPr>
      </w:pPr>
      <w:r>
        <w:rPr>
          <w:rFonts w:ascii="Times New Roman" w:hAnsi="Times New Roman" w:cs="Times New Roman"/>
          <w:sz w:val="28"/>
          <w:szCs w:val="28"/>
        </w:rPr>
        <w:t xml:space="preserve">муниципального образования </w:t>
      </w:r>
      <w:proofErr w:type="spellStart"/>
      <w:r w:rsidR="00854C0E" w:rsidRPr="00EE53EA">
        <w:rPr>
          <w:rFonts w:ascii="Times New Roman" w:hAnsi="Times New Roman" w:cs="Times New Roman"/>
          <w:sz w:val="28"/>
          <w:szCs w:val="28"/>
        </w:rPr>
        <w:t>Чёрноотрожский</w:t>
      </w:r>
      <w:proofErr w:type="spellEnd"/>
      <w:r w:rsidR="000B557A" w:rsidRPr="00EE53EA">
        <w:rPr>
          <w:rFonts w:ascii="Times New Roman" w:hAnsi="Times New Roman" w:cs="Times New Roman"/>
          <w:sz w:val="28"/>
          <w:szCs w:val="28"/>
        </w:rPr>
        <w:t xml:space="preserve"> </w:t>
      </w:r>
      <w:r w:rsidR="00A16771" w:rsidRPr="00EE53EA">
        <w:rPr>
          <w:rFonts w:ascii="Times New Roman" w:hAnsi="Times New Roman" w:cs="Times New Roman"/>
          <w:sz w:val="28"/>
          <w:szCs w:val="28"/>
        </w:rPr>
        <w:t>сельсовет</w:t>
      </w:r>
      <w:r w:rsidR="005F605F">
        <w:rPr>
          <w:rFonts w:ascii="Times New Roman" w:hAnsi="Times New Roman" w:cs="Times New Roman"/>
          <w:sz w:val="28"/>
          <w:szCs w:val="28"/>
        </w:rPr>
        <w:t xml:space="preserve"> </w:t>
      </w:r>
      <w:proofErr w:type="spellStart"/>
      <w:r w:rsidR="00A16771" w:rsidRPr="00EE53EA">
        <w:rPr>
          <w:rFonts w:ascii="Times New Roman" w:hAnsi="Times New Roman" w:cs="Times New Roman"/>
          <w:sz w:val="28"/>
          <w:szCs w:val="28"/>
        </w:rPr>
        <w:t>Саракташского</w:t>
      </w:r>
      <w:proofErr w:type="spellEnd"/>
      <w:r w:rsidR="00A16771" w:rsidRPr="00EE53EA">
        <w:rPr>
          <w:rFonts w:ascii="Times New Roman" w:hAnsi="Times New Roman" w:cs="Times New Roman"/>
          <w:sz w:val="28"/>
          <w:szCs w:val="28"/>
        </w:rPr>
        <w:t xml:space="preserve"> района</w:t>
      </w:r>
      <w:r>
        <w:rPr>
          <w:rFonts w:ascii="Times New Roman" w:hAnsi="Times New Roman" w:cs="Times New Roman"/>
          <w:sz w:val="28"/>
          <w:szCs w:val="28"/>
        </w:rPr>
        <w:t xml:space="preserve"> </w:t>
      </w:r>
    </w:p>
    <w:p w:rsidR="00A16771" w:rsidRPr="00EE53EA" w:rsidRDefault="00A16771" w:rsidP="00FB2046">
      <w:pPr>
        <w:ind w:left="5103"/>
        <w:jc w:val="both"/>
        <w:rPr>
          <w:rFonts w:ascii="Times New Roman" w:hAnsi="Times New Roman" w:cs="Times New Roman"/>
          <w:sz w:val="28"/>
          <w:szCs w:val="28"/>
        </w:rPr>
      </w:pPr>
      <w:r w:rsidRPr="00EE53EA">
        <w:rPr>
          <w:rFonts w:ascii="Times New Roman" w:hAnsi="Times New Roman" w:cs="Times New Roman"/>
          <w:sz w:val="28"/>
          <w:szCs w:val="28"/>
        </w:rPr>
        <w:t>Оренбургской области</w:t>
      </w:r>
    </w:p>
    <w:p w:rsidR="00A16771" w:rsidRPr="00EE53EA" w:rsidRDefault="00A16771" w:rsidP="00FB2046">
      <w:pPr>
        <w:ind w:left="5103"/>
        <w:jc w:val="both"/>
        <w:rPr>
          <w:rFonts w:ascii="Times New Roman" w:hAnsi="Times New Roman" w:cs="Times New Roman"/>
          <w:sz w:val="28"/>
          <w:szCs w:val="28"/>
        </w:rPr>
      </w:pPr>
      <w:r w:rsidRPr="00EE53EA">
        <w:rPr>
          <w:rFonts w:ascii="Times New Roman" w:hAnsi="Times New Roman" w:cs="Times New Roman"/>
          <w:sz w:val="28"/>
          <w:szCs w:val="28"/>
        </w:rPr>
        <w:t xml:space="preserve">от </w:t>
      </w:r>
      <w:r w:rsidR="00716715">
        <w:rPr>
          <w:rFonts w:ascii="Times New Roman" w:hAnsi="Times New Roman" w:cs="Times New Roman"/>
          <w:sz w:val="28"/>
          <w:szCs w:val="28"/>
        </w:rPr>
        <w:t>10.07.2026</w:t>
      </w:r>
      <w:r w:rsidRPr="00EE53EA">
        <w:rPr>
          <w:rFonts w:ascii="Times New Roman" w:hAnsi="Times New Roman" w:cs="Times New Roman"/>
          <w:sz w:val="28"/>
          <w:szCs w:val="28"/>
        </w:rPr>
        <w:t xml:space="preserve"> № </w:t>
      </w:r>
      <w:r w:rsidR="00716715">
        <w:rPr>
          <w:rFonts w:ascii="Times New Roman" w:hAnsi="Times New Roman" w:cs="Times New Roman"/>
          <w:sz w:val="28"/>
          <w:szCs w:val="28"/>
        </w:rPr>
        <w:t>60</w:t>
      </w:r>
    </w:p>
    <w:p w:rsidR="00A16771" w:rsidRPr="00EE53EA" w:rsidRDefault="00A16771" w:rsidP="005F605F">
      <w:pPr>
        <w:ind w:left="4536"/>
        <w:jc w:val="both"/>
        <w:rPr>
          <w:rFonts w:ascii="Times New Roman" w:hAnsi="Times New Roman" w:cs="Times New Roman"/>
          <w:sz w:val="28"/>
          <w:szCs w:val="28"/>
        </w:rPr>
      </w:pPr>
    </w:p>
    <w:p w:rsidR="00A16771" w:rsidRPr="00EE53EA" w:rsidRDefault="00A16771" w:rsidP="005F605F">
      <w:pPr>
        <w:ind w:left="4536"/>
        <w:jc w:val="both"/>
        <w:rPr>
          <w:rFonts w:ascii="Times New Roman" w:hAnsi="Times New Roman" w:cs="Times New Roman"/>
          <w:sz w:val="28"/>
          <w:szCs w:val="28"/>
        </w:rPr>
      </w:pPr>
    </w:p>
    <w:p w:rsidR="00A16771" w:rsidRPr="00EE53EA" w:rsidRDefault="00A16771" w:rsidP="005F605F">
      <w:pPr>
        <w:ind w:left="4536"/>
        <w:jc w:val="both"/>
        <w:rPr>
          <w:rFonts w:ascii="Times New Roman" w:hAnsi="Times New Roman" w:cs="Times New Roman"/>
          <w:sz w:val="28"/>
          <w:szCs w:val="28"/>
        </w:rPr>
      </w:pPr>
    </w:p>
    <w:p w:rsidR="00A16771" w:rsidRPr="00EE53EA" w:rsidRDefault="00A16771" w:rsidP="00FB2046">
      <w:pPr>
        <w:ind w:left="5103"/>
        <w:jc w:val="both"/>
        <w:rPr>
          <w:rFonts w:ascii="Times New Roman" w:hAnsi="Times New Roman" w:cs="Times New Roman"/>
          <w:sz w:val="28"/>
          <w:szCs w:val="28"/>
        </w:rPr>
      </w:pPr>
      <w:r w:rsidRPr="00EE53EA">
        <w:rPr>
          <w:rFonts w:ascii="Times New Roman" w:hAnsi="Times New Roman" w:cs="Times New Roman"/>
          <w:sz w:val="28"/>
          <w:szCs w:val="28"/>
        </w:rPr>
        <w:t>Глава муниципального образования</w:t>
      </w:r>
    </w:p>
    <w:p w:rsidR="00A16771" w:rsidRPr="00EE53EA" w:rsidRDefault="00854C0E" w:rsidP="00FB2046">
      <w:pPr>
        <w:ind w:left="5103"/>
        <w:jc w:val="both"/>
        <w:rPr>
          <w:rFonts w:ascii="Times New Roman" w:hAnsi="Times New Roman" w:cs="Times New Roman"/>
          <w:sz w:val="28"/>
          <w:szCs w:val="28"/>
        </w:rPr>
      </w:pPr>
      <w:proofErr w:type="spellStart"/>
      <w:r w:rsidRPr="00EE53EA">
        <w:rPr>
          <w:rFonts w:ascii="Times New Roman" w:hAnsi="Times New Roman" w:cs="Times New Roman"/>
          <w:sz w:val="28"/>
          <w:szCs w:val="28"/>
        </w:rPr>
        <w:t>Чёрноотрожский</w:t>
      </w:r>
      <w:proofErr w:type="spellEnd"/>
      <w:r w:rsidR="00A16771" w:rsidRPr="00EE53EA">
        <w:rPr>
          <w:rFonts w:ascii="Times New Roman" w:hAnsi="Times New Roman" w:cs="Times New Roman"/>
          <w:sz w:val="28"/>
          <w:szCs w:val="28"/>
        </w:rPr>
        <w:t xml:space="preserve"> сельсовет</w:t>
      </w:r>
      <w:r w:rsidR="005F605F">
        <w:rPr>
          <w:rFonts w:ascii="Times New Roman" w:hAnsi="Times New Roman" w:cs="Times New Roman"/>
          <w:sz w:val="28"/>
          <w:szCs w:val="28"/>
        </w:rPr>
        <w:t xml:space="preserve"> </w:t>
      </w:r>
      <w:proofErr w:type="spellStart"/>
      <w:r w:rsidR="00A16771" w:rsidRPr="00EE53EA">
        <w:rPr>
          <w:rFonts w:ascii="Times New Roman" w:hAnsi="Times New Roman" w:cs="Times New Roman"/>
          <w:sz w:val="28"/>
          <w:szCs w:val="28"/>
        </w:rPr>
        <w:t>Саракташского</w:t>
      </w:r>
      <w:proofErr w:type="spellEnd"/>
      <w:r w:rsidR="00A16771" w:rsidRPr="00EE53EA">
        <w:rPr>
          <w:rFonts w:ascii="Times New Roman" w:hAnsi="Times New Roman" w:cs="Times New Roman"/>
          <w:sz w:val="28"/>
          <w:szCs w:val="28"/>
        </w:rPr>
        <w:t xml:space="preserve"> района</w:t>
      </w:r>
    </w:p>
    <w:p w:rsidR="00A16771" w:rsidRPr="00EE53EA" w:rsidRDefault="00A16771" w:rsidP="00FB2046">
      <w:pPr>
        <w:ind w:left="5103"/>
        <w:jc w:val="both"/>
        <w:rPr>
          <w:rFonts w:ascii="Times New Roman" w:hAnsi="Times New Roman" w:cs="Times New Roman"/>
          <w:sz w:val="28"/>
          <w:szCs w:val="28"/>
        </w:rPr>
      </w:pPr>
      <w:r w:rsidRPr="00EE53EA">
        <w:rPr>
          <w:rFonts w:ascii="Times New Roman" w:hAnsi="Times New Roman" w:cs="Times New Roman"/>
          <w:sz w:val="28"/>
          <w:szCs w:val="28"/>
        </w:rPr>
        <w:t>Оренбургской области</w:t>
      </w:r>
    </w:p>
    <w:p w:rsidR="00A16771" w:rsidRPr="00EE53EA" w:rsidRDefault="00FB2046" w:rsidP="00FB2046">
      <w:pPr>
        <w:ind w:left="5103"/>
        <w:jc w:val="both"/>
        <w:rPr>
          <w:rFonts w:ascii="Times New Roman" w:hAnsi="Times New Roman" w:cs="Times New Roman"/>
          <w:sz w:val="28"/>
          <w:szCs w:val="28"/>
        </w:rPr>
      </w:pPr>
      <w:r>
        <w:rPr>
          <w:rFonts w:ascii="Times New Roman" w:hAnsi="Times New Roman" w:cs="Times New Roman"/>
          <w:sz w:val="28"/>
          <w:szCs w:val="28"/>
        </w:rPr>
        <w:t>______________</w:t>
      </w:r>
      <w:r w:rsidR="000B557A" w:rsidRPr="00EE53EA">
        <w:rPr>
          <w:rFonts w:ascii="Times New Roman" w:hAnsi="Times New Roman" w:cs="Times New Roman"/>
          <w:sz w:val="28"/>
          <w:szCs w:val="28"/>
        </w:rPr>
        <w:t xml:space="preserve">О.С. </w:t>
      </w:r>
      <w:proofErr w:type="spellStart"/>
      <w:r w:rsidR="000B557A" w:rsidRPr="00EE53EA">
        <w:rPr>
          <w:rFonts w:ascii="Times New Roman" w:hAnsi="Times New Roman" w:cs="Times New Roman"/>
          <w:sz w:val="28"/>
          <w:szCs w:val="28"/>
        </w:rPr>
        <w:t>Понамаренко</w:t>
      </w:r>
      <w:proofErr w:type="spellEnd"/>
    </w:p>
    <w:p w:rsidR="00A16771" w:rsidRPr="00EE53EA" w:rsidRDefault="00A16771" w:rsidP="00FB2046">
      <w:pPr>
        <w:ind w:left="5103"/>
        <w:jc w:val="right"/>
        <w:rPr>
          <w:rFonts w:ascii="Times New Roman" w:hAnsi="Times New Roman" w:cs="Times New Roman"/>
          <w:sz w:val="28"/>
          <w:szCs w:val="28"/>
        </w:rPr>
      </w:pPr>
    </w:p>
    <w:p w:rsidR="00A16771" w:rsidRPr="00EE53EA" w:rsidRDefault="00A16771" w:rsidP="001704D8">
      <w:pPr>
        <w:jc w:val="right"/>
        <w:rPr>
          <w:rFonts w:ascii="Times New Roman" w:hAnsi="Times New Roman" w:cs="Times New Roman"/>
          <w:sz w:val="28"/>
          <w:szCs w:val="28"/>
        </w:rPr>
      </w:pPr>
    </w:p>
    <w:p w:rsidR="00A16771" w:rsidRPr="00EE53EA" w:rsidRDefault="00A16771" w:rsidP="001704D8">
      <w:pPr>
        <w:jc w:val="right"/>
        <w:rPr>
          <w:rFonts w:ascii="Times New Roman" w:hAnsi="Times New Roman" w:cs="Times New Roman"/>
          <w:sz w:val="28"/>
          <w:szCs w:val="28"/>
        </w:rPr>
      </w:pPr>
    </w:p>
    <w:p w:rsidR="00A16771" w:rsidRPr="00EE53EA" w:rsidRDefault="00A16771" w:rsidP="001704D8">
      <w:pPr>
        <w:rPr>
          <w:rFonts w:ascii="Times New Roman" w:hAnsi="Times New Roman" w:cs="Times New Roman"/>
          <w:sz w:val="28"/>
          <w:szCs w:val="28"/>
        </w:rPr>
      </w:pPr>
    </w:p>
    <w:p w:rsidR="00A16771" w:rsidRPr="00EE53EA" w:rsidRDefault="00A16771" w:rsidP="001704D8">
      <w:pPr>
        <w:rPr>
          <w:rFonts w:ascii="Times New Roman" w:hAnsi="Times New Roman" w:cs="Times New Roman"/>
          <w:sz w:val="28"/>
          <w:szCs w:val="28"/>
        </w:rPr>
      </w:pPr>
    </w:p>
    <w:p w:rsidR="00A16771" w:rsidRPr="00EE53EA" w:rsidRDefault="00A16771" w:rsidP="001704D8">
      <w:pPr>
        <w:jc w:val="center"/>
        <w:rPr>
          <w:rFonts w:ascii="Times New Roman" w:hAnsi="Times New Roman" w:cs="Times New Roman"/>
          <w:b/>
          <w:sz w:val="28"/>
          <w:szCs w:val="28"/>
        </w:rPr>
      </w:pPr>
      <w:r w:rsidRPr="00EE53EA">
        <w:rPr>
          <w:rFonts w:ascii="Times New Roman" w:hAnsi="Times New Roman" w:cs="Times New Roman"/>
          <w:b/>
          <w:sz w:val="28"/>
          <w:szCs w:val="28"/>
        </w:rPr>
        <w:t>УСТАВ</w:t>
      </w:r>
    </w:p>
    <w:p w:rsidR="00A16771" w:rsidRPr="00EE53EA" w:rsidRDefault="00A16771" w:rsidP="001704D8">
      <w:pPr>
        <w:jc w:val="center"/>
        <w:rPr>
          <w:rFonts w:ascii="Times New Roman" w:hAnsi="Times New Roman" w:cs="Times New Roman"/>
          <w:b/>
          <w:sz w:val="28"/>
          <w:szCs w:val="28"/>
        </w:rPr>
      </w:pPr>
      <w:r w:rsidRPr="00EE53EA">
        <w:rPr>
          <w:rFonts w:ascii="Times New Roman" w:hAnsi="Times New Roman" w:cs="Times New Roman"/>
          <w:b/>
          <w:sz w:val="28"/>
          <w:szCs w:val="28"/>
        </w:rPr>
        <w:t>МУНИЦИПАЛЬНОГО ОБРАЗОВАНИЯ</w:t>
      </w:r>
    </w:p>
    <w:p w:rsidR="00A16771" w:rsidRPr="00EE53EA" w:rsidRDefault="00A16771" w:rsidP="001704D8">
      <w:pPr>
        <w:jc w:val="center"/>
        <w:rPr>
          <w:rFonts w:ascii="Times New Roman" w:hAnsi="Times New Roman" w:cs="Times New Roman"/>
          <w:b/>
          <w:sz w:val="28"/>
          <w:szCs w:val="28"/>
        </w:rPr>
      </w:pPr>
      <w:r w:rsidRPr="00EE53EA">
        <w:rPr>
          <w:rFonts w:ascii="Times New Roman" w:hAnsi="Times New Roman" w:cs="Times New Roman"/>
          <w:b/>
          <w:sz w:val="28"/>
          <w:szCs w:val="28"/>
        </w:rPr>
        <w:t xml:space="preserve">СЕЛЬСКОЕ ПОСЕЛЕНИЕ </w:t>
      </w:r>
      <w:r w:rsidR="00854C0E" w:rsidRPr="00EE53EA">
        <w:rPr>
          <w:rFonts w:ascii="Times New Roman" w:hAnsi="Times New Roman" w:cs="Times New Roman"/>
          <w:b/>
          <w:sz w:val="28"/>
          <w:szCs w:val="28"/>
        </w:rPr>
        <w:t>ЧЁРНООТРОЖСКИЙ</w:t>
      </w:r>
      <w:r w:rsidRPr="00EE53EA">
        <w:rPr>
          <w:rFonts w:ascii="Times New Roman" w:hAnsi="Times New Roman" w:cs="Times New Roman"/>
          <w:b/>
          <w:sz w:val="28"/>
          <w:szCs w:val="28"/>
        </w:rPr>
        <w:t xml:space="preserve"> СЕЛЬСОВЕТ</w:t>
      </w:r>
    </w:p>
    <w:p w:rsidR="00A16771" w:rsidRPr="00EE53EA" w:rsidRDefault="00A16771" w:rsidP="001704D8">
      <w:pPr>
        <w:jc w:val="center"/>
        <w:rPr>
          <w:rFonts w:ascii="Times New Roman" w:hAnsi="Times New Roman" w:cs="Times New Roman"/>
          <w:b/>
          <w:sz w:val="28"/>
          <w:szCs w:val="28"/>
        </w:rPr>
      </w:pPr>
      <w:r w:rsidRPr="00EE53EA">
        <w:rPr>
          <w:rFonts w:ascii="Times New Roman" w:hAnsi="Times New Roman" w:cs="Times New Roman"/>
          <w:b/>
          <w:sz w:val="28"/>
          <w:szCs w:val="28"/>
        </w:rPr>
        <w:t>САРАКТАШСКОГО МУНИЦИПАЛЬНОГО РАЙОНА</w:t>
      </w:r>
    </w:p>
    <w:p w:rsidR="00A16771" w:rsidRPr="00EE53EA" w:rsidRDefault="00A16771" w:rsidP="001704D8">
      <w:pPr>
        <w:jc w:val="center"/>
        <w:rPr>
          <w:rFonts w:ascii="Times New Roman" w:hAnsi="Times New Roman" w:cs="Times New Roman"/>
          <w:b/>
          <w:sz w:val="28"/>
          <w:szCs w:val="28"/>
        </w:rPr>
      </w:pPr>
      <w:r w:rsidRPr="00EE53EA">
        <w:rPr>
          <w:rFonts w:ascii="Times New Roman" w:hAnsi="Times New Roman" w:cs="Times New Roman"/>
          <w:b/>
          <w:sz w:val="28"/>
          <w:szCs w:val="28"/>
        </w:rPr>
        <w:t>ОРЕНБУРГСКОЙ ОБЛАСТИ</w:t>
      </w:r>
    </w:p>
    <w:p w:rsidR="00A16771" w:rsidRPr="00EE53EA" w:rsidRDefault="00A16771" w:rsidP="001704D8">
      <w:pPr>
        <w:rPr>
          <w:rFonts w:ascii="Times New Roman" w:hAnsi="Times New Roman" w:cs="Times New Roman"/>
          <w:sz w:val="28"/>
          <w:szCs w:val="28"/>
        </w:rPr>
      </w:pPr>
    </w:p>
    <w:p w:rsidR="00A16771" w:rsidRPr="00EE53EA" w:rsidRDefault="00A16771" w:rsidP="001704D8">
      <w:pPr>
        <w:rPr>
          <w:rFonts w:ascii="Times New Roman" w:hAnsi="Times New Roman" w:cs="Times New Roman"/>
          <w:sz w:val="28"/>
          <w:szCs w:val="28"/>
        </w:rPr>
      </w:pPr>
    </w:p>
    <w:p w:rsidR="00A16771" w:rsidRPr="00EE53EA" w:rsidRDefault="00A16771" w:rsidP="001704D8">
      <w:pPr>
        <w:rPr>
          <w:rFonts w:ascii="Times New Roman" w:hAnsi="Times New Roman" w:cs="Times New Roman"/>
          <w:sz w:val="28"/>
          <w:szCs w:val="28"/>
        </w:rPr>
      </w:pPr>
    </w:p>
    <w:p w:rsidR="00A16771" w:rsidRPr="00EE53EA" w:rsidRDefault="00A16771" w:rsidP="001704D8">
      <w:pPr>
        <w:rPr>
          <w:rFonts w:ascii="Times New Roman" w:hAnsi="Times New Roman" w:cs="Times New Roman"/>
          <w:sz w:val="28"/>
          <w:szCs w:val="28"/>
        </w:rPr>
      </w:pPr>
    </w:p>
    <w:p w:rsidR="00A16771" w:rsidRPr="00EE53EA" w:rsidRDefault="00A16771" w:rsidP="001704D8">
      <w:pPr>
        <w:rPr>
          <w:rFonts w:ascii="Times New Roman" w:hAnsi="Times New Roman" w:cs="Times New Roman"/>
          <w:sz w:val="28"/>
          <w:szCs w:val="28"/>
        </w:rPr>
      </w:pPr>
    </w:p>
    <w:p w:rsidR="00A16771" w:rsidRPr="00EE53EA" w:rsidRDefault="00A16771" w:rsidP="001704D8">
      <w:pPr>
        <w:rPr>
          <w:rFonts w:ascii="Times New Roman" w:hAnsi="Times New Roman" w:cs="Times New Roman"/>
          <w:sz w:val="28"/>
          <w:szCs w:val="28"/>
        </w:rPr>
      </w:pPr>
    </w:p>
    <w:p w:rsidR="00A16771" w:rsidRPr="00EE53EA" w:rsidRDefault="00A16771" w:rsidP="001704D8">
      <w:pPr>
        <w:rPr>
          <w:rFonts w:ascii="Times New Roman" w:hAnsi="Times New Roman" w:cs="Times New Roman"/>
          <w:sz w:val="28"/>
          <w:szCs w:val="28"/>
        </w:rPr>
      </w:pPr>
    </w:p>
    <w:p w:rsidR="00A16771" w:rsidRPr="00EE53EA" w:rsidRDefault="00A16771" w:rsidP="001704D8">
      <w:pPr>
        <w:rPr>
          <w:rFonts w:ascii="Times New Roman" w:hAnsi="Times New Roman" w:cs="Times New Roman"/>
          <w:sz w:val="28"/>
          <w:szCs w:val="28"/>
        </w:rPr>
      </w:pPr>
    </w:p>
    <w:p w:rsidR="00A16771" w:rsidRPr="00EE53EA" w:rsidRDefault="00A16771" w:rsidP="001704D8">
      <w:pPr>
        <w:rPr>
          <w:rFonts w:ascii="Times New Roman" w:hAnsi="Times New Roman" w:cs="Times New Roman"/>
          <w:sz w:val="28"/>
          <w:szCs w:val="28"/>
        </w:rPr>
      </w:pPr>
    </w:p>
    <w:p w:rsidR="00A16771" w:rsidRPr="00EE53EA" w:rsidRDefault="00A16771" w:rsidP="001704D8">
      <w:pPr>
        <w:rPr>
          <w:rFonts w:ascii="Times New Roman" w:hAnsi="Times New Roman" w:cs="Times New Roman"/>
          <w:sz w:val="28"/>
          <w:szCs w:val="28"/>
        </w:rPr>
      </w:pPr>
    </w:p>
    <w:p w:rsidR="00A16771" w:rsidRPr="00EE53EA" w:rsidRDefault="00A16771" w:rsidP="001704D8">
      <w:pPr>
        <w:rPr>
          <w:rFonts w:ascii="Times New Roman" w:hAnsi="Times New Roman" w:cs="Times New Roman"/>
          <w:sz w:val="28"/>
          <w:szCs w:val="28"/>
        </w:rPr>
      </w:pPr>
    </w:p>
    <w:p w:rsidR="000B557A" w:rsidRPr="00EE53EA" w:rsidRDefault="000B557A" w:rsidP="001704D8">
      <w:pPr>
        <w:rPr>
          <w:rFonts w:ascii="Times New Roman" w:hAnsi="Times New Roman" w:cs="Times New Roman"/>
          <w:sz w:val="28"/>
          <w:szCs w:val="28"/>
        </w:rPr>
      </w:pPr>
    </w:p>
    <w:p w:rsidR="000B557A" w:rsidRPr="00EE53EA" w:rsidRDefault="000B557A" w:rsidP="001704D8">
      <w:pPr>
        <w:rPr>
          <w:rFonts w:ascii="Times New Roman" w:hAnsi="Times New Roman" w:cs="Times New Roman"/>
          <w:sz w:val="28"/>
          <w:szCs w:val="28"/>
        </w:rPr>
      </w:pPr>
    </w:p>
    <w:p w:rsidR="000B557A" w:rsidRPr="00EE53EA" w:rsidRDefault="000B557A" w:rsidP="001704D8">
      <w:pPr>
        <w:rPr>
          <w:rFonts w:ascii="Times New Roman" w:hAnsi="Times New Roman" w:cs="Times New Roman"/>
          <w:sz w:val="28"/>
          <w:szCs w:val="28"/>
        </w:rPr>
      </w:pPr>
    </w:p>
    <w:p w:rsidR="000B557A" w:rsidRPr="00EE53EA" w:rsidRDefault="000B557A" w:rsidP="001704D8">
      <w:pPr>
        <w:rPr>
          <w:rFonts w:ascii="Times New Roman" w:hAnsi="Times New Roman" w:cs="Times New Roman"/>
          <w:sz w:val="28"/>
          <w:szCs w:val="28"/>
        </w:rPr>
      </w:pPr>
    </w:p>
    <w:p w:rsidR="00A16771" w:rsidRPr="00EE53EA" w:rsidRDefault="00A16771" w:rsidP="001704D8">
      <w:pPr>
        <w:jc w:val="center"/>
        <w:rPr>
          <w:rFonts w:ascii="Times New Roman" w:hAnsi="Times New Roman" w:cs="Times New Roman"/>
          <w:sz w:val="28"/>
          <w:szCs w:val="28"/>
        </w:rPr>
      </w:pPr>
      <w:r w:rsidRPr="00EE53EA">
        <w:rPr>
          <w:rFonts w:ascii="Times New Roman" w:hAnsi="Times New Roman" w:cs="Times New Roman"/>
          <w:sz w:val="28"/>
          <w:szCs w:val="28"/>
        </w:rPr>
        <w:t xml:space="preserve">с. </w:t>
      </w:r>
      <w:r w:rsidR="000B557A" w:rsidRPr="00EE53EA">
        <w:rPr>
          <w:rFonts w:ascii="Times New Roman" w:hAnsi="Times New Roman" w:cs="Times New Roman"/>
          <w:sz w:val="28"/>
          <w:szCs w:val="28"/>
        </w:rPr>
        <w:t>Черный Отрог</w:t>
      </w:r>
    </w:p>
    <w:p w:rsidR="00A16771" w:rsidRPr="00EE53EA" w:rsidRDefault="00A16771" w:rsidP="001704D8">
      <w:pPr>
        <w:jc w:val="center"/>
        <w:rPr>
          <w:rFonts w:ascii="Times New Roman" w:hAnsi="Times New Roman" w:cs="Times New Roman"/>
          <w:sz w:val="28"/>
          <w:szCs w:val="28"/>
        </w:rPr>
      </w:pPr>
    </w:p>
    <w:p w:rsidR="000B557A" w:rsidRPr="00EE53EA" w:rsidRDefault="00A16771" w:rsidP="001704D8">
      <w:pPr>
        <w:jc w:val="center"/>
        <w:rPr>
          <w:rFonts w:ascii="Times New Roman" w:hAnsi="Times New Roman" w:cs="Times New Roman"/>
          <w:sz w:val="28"/>
          <w:szCs w:val="28"/>
        </w:rPr>
      </w:pPr>
      <w:r w:rsidRPr="00EE53EA">
        <w:rPr>
          <w:rFonts w:ascii="Times New Roman" w:hAnsi="Times New Roman" w:cs="Times New Roman"/>
          <w:sz w:val="28"/>
          <w:szCs w:val="28"/>
        </w:rPr>
        <w:t>2026 год</w:t>
      </w:r>
    </w:p>
    <w:p w:rsidR="000B557A" w:rsidRPr="00EE53EA" w:rsidRDefault="000B557A" w:rsidP="001704D8">
      <w:pPr>
        <w:widowControl/>
        <w:autoSpaceDE/>
        <w:autoSpaceDN/>
        <w:adjustRightInd/>
        <w:rPr>
          <w:rFonts w:ascii="Times New Roman" w:hAnsi="Times New Roman" w:cs="Times New Roman"/>
          <w:sz w:val="28"/>
          <w:szCs w:val="28"/>
        </w:rPr>
      </w:pPr>
      <w:r w:rsidRPr="00EE53EA">
        <w:rPr>
          <w:rFonts w:ascii="Times New Roman" w:hAnsi="Times New Roman" w:cs="Times New Roman"/>
          <w:sz w:val="28"/>
          <w:szCs w:val="28"/>
        </w:rPr>
        <w:br w:type="page"/>
      </w:r>
    </w:p>
    <w:p w:rsidR="00A16771" w:rsidRPr="00EE53EA" w:rsidRDefault="00A16771" w:rsidP="001704D8">
      <w:pPr>
        <w:jc w:val="center"/>
        <w:rPr>
          <w:rFonts w:ascii="Times New Roman" w:hAnsi="Times New Roman" w:cs="Times New Roman"/>
          <w:sz w:val="28"/>
          <w:szCs w:val="28"/>
        </w:rPr>
      </w:pPr>
    </w:p>
    <w:p w:rsidR="00A16771" w:rsidRPr="00EE53EA" w:rsidRDefault="00A16771" w:rsidP="001704D8">
      <w:pPr>
        <w:ind w:firstLine="720"/>
        <w:jc w:val="center"/>
        <w:rPr>
          <w:rFonts w:ascii="Times New Roman" w:hAnsi="Times New Roman" w:cs="Times New Roman"/>
          <w:b/>
          <w:sz w:val="28"/>
          <w:szCs w:val="28"/>
        </w:rPr>
      </w:pPr>
      <w:r w:rsidRPr="00EE53EA">
        <w:rPr>
          <w:rFonts w:ascii="Times New Roman" w:hAnsi="Times New Roman" w:cs="Times New Roman"/>
          <w:b/>
          <w:sz w:val="28"/>
          <w:szCs w:val="28"/>
        </w:rPr>
        <w:t>ГЛАВА I. ОБЩИЕ ПОЛОЖЕНИЯ</w:t>
      </w:r>
    </w:p>
    <w:p w:rsidR="00A16771" w:rsidRPr="00EE53EA" w:rsidRDefault="00A16771" w:rsidP="001704D8">
      <w:pPr>
        <w:ind w:firstLine="720"/>
        <w:jc w:val="center"/>
        <w:rPr>
          <w:rFonts w:ascii="Times New Roman" w:hAnsi="Times New Roman" w:cs="Times New Roman"/>
          <w:b/>
          <w:sz w:val="28"/>
          <w:szCs w:val="28"/>
        </w:rPr>
      </w:pPr>
    </w:p>
    <w:p w:rsidR="00A16771" w:rsidRPr="00EE53EA" w:rsidRDefault="00A16771" w:rsidP="001704D8">
      <w:pPr>
        <w:ind w:firstLine="720"/>
        <w:jc w:val="center"/>
        <w:rPr>
          <w:rFonts w:ascii="Times New Roman" w:hAnsi="Times New Roman" w:cs="Times New Roman"/>
          <w:b/>
          <w:sz w:val="28"/>
          <w:szCs w:val="28"/>
        </w:rPr>
      </w:pPr>
      <w:r w:rsidRPr="00EE53EA">
        <w:rPr>
          <w:rFonts w:ascii="Times New Roman" w:hAnsi="Times New Roman" w:cs="Times New Roman"/>
          <w:b/>
          <w:sz w:val="28"/>
          <w:szCs w:val="28"/>
        </w:rPr>
        <w:t>Статья 1. Наименование и состав территории сельского поселения</w:t>
      </w:r>
    </w:p>
    <w:p w:rsidR="00A16771" w:rsidRPr="00EE53EA" w:rsidRDefault="00A16771" w:rsidP="001704D8">
      <w:pPr>
        <w:ind w:firstLine="720"/>
        <w:jc w:val="both"/>
        <w:rPr>
          <w:rFonts w:ascii="Times New Roman" w:hAnsi="Times New Roman" w:cs="Times New Roman"/>
          <w:b/>
          <w:sz w:val="28"/>
          <w:szCs w:val="28"/>
        </w:rPr>
      </w:pP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 xml:space="preserve">1. </w:t>
      </w:r>
      <w:proofErr w:type="gramStart"/>
      <w:r w:rsidRPr="00EE53EA">
        <w:rPr>
          <w:rFonts w:ascii="Times New Roman" w:hAnsi="Times New Roman" w:cs="Times New Roman"/>
          <w:sz w:val="28"/>
          <w:szCs w:val="28"/>
        </w:rPr>
        <w:t xml:space="preserve">Сельское поселение </w:t>
      </w:r>
      <w:proofErr w:type="spellStart"/>
      <w:r w:rsidR="00854C0E" w:rsidRPr="00EE53EA">
        <w:rPr>
          <w:rFonts w:ascii="Times New Roman" w:hAnsi="Times New Roman" w:cs="Times New Roman"/>
          <w:sz w:val="28"/>
          <w:szCs w:val="28"/>
        </w:rPr>
        <w:t>Чёрноотрожский</w:t>
      </w:r>
      <w:proofErr w:type="spellEnd"/>
      <w:r w:rsidR="000B557A" w:rsidRPr="00EE53EA">
        <w:rPr>
          <w:rFonts w:ascii="Times New Roman" w:hAnsi="Times New Roman" w:cs="Times New Roman"/>
          <w:sz w:val="28"/>
          <w:szCs w:val="28"/>
        </w:rPr>
        <w:t xml:space="preserve"> </w:t>
      </w:r>
      <w:r w:rsidRPr="00EE53EA">
        <w:rPr>
          <w:rFonts w:ascii="Times New Roman" w:hAnsi="Times New Roman" w:cs="Times New Roman"/>
          <w:sz w:val="28"/>
          <w:szCs w:val="28"/>
        </w:rPr>
        <w:t xml:space="preserve">сельсовет (далее – сельское поселение) - муниципальное образование в составе </w:t>
      </w:r>
      <w:proofErr w:type="spellStart"/>
      <w:r w:rsidRPr="00EE53EA">
        <w:rPr>
          <w:rFonts w:ascii="Times New Roman" w:hAnsi="Times New Roman" w:cs="Times New Roman"/>
          <w:sz w:val="28"/>
          <w:szCs w:val="28"/>
        </w:rPr>
        <w:t>Саракташского</w:t>
      </w:r>
      <w:proofErr w:type="spellEnd"/>
      <w:r w:rsidRPr="00EE53EA">
        <w:rPr>
          <w:rFonts w:ascii="Times New Roman" w:hAnsi="Times New Roman" w:cs="Times New Roman"/>
          <w:sz w:val="28"/>
          <w:szCs w:val="28"/>
        </w:rPr>
        <w:t xml:space="preserve"> муниципального района Оренбургской области, образованное в соответствии с Законом Оренбургской области от 09.03.2005 № 1911/348-III-ОЗ «О муниципальных образованиях в составе муниципального образования </w:t>
      </w:r>
      <w:proofErr w:type="spellStart"/>
      <w:r w:rsidRPr="00EE53EA">
        <w:rPr>
          <w:rFonts w:ascii="Times New Roman" w:hAnsi="Times New Roman" w:cs="Times New Roman"/>
          <w:sz w:val="28"/>
          <w:szCs w:val="28"/>
        </w:rPr>
        <w:t>Саракташский</w:t>
      </w:r>
      <w:proofErr w:type="spellEnd"/>
      <w:r w:rsidRPr="00EE53EA">
        <w:rPr>
          <w:rFonts w:ascii="Times New Roman" w:hAnsi="Times New Roman" w:cs="Times New Roman"/>
          <w:sz w:val="28"/>
          <w:szCs w:val="28"/>
        </w:rPr>
        <w:t xml:space="preserve"> район Оренбургской области» в целях осуществления местного самоуправления населением непосредственно и (или) через органы местного самоуправления.</w:t>
      </w:r>
      <w:proofErr w:type="gramEnd"/>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 xml:space="preserve">2. Наименование муниципального образования – сельское поселение </w:t>
      </w:r>
      <w:proofErr w:type="spellStart"/>
      <w:r w:rsidR="00854C0E" w:rsidRPr="00EE53EA">
        <w:rPr>
          <w:rFonts w:ascii="Times New Roman" w:hAnsi="Times New Roman" w:cs="Times New Roman"/>
          <w:sz w:val="28"/>
          <w:szCs w:val="28"/>
        </w:rPr>
        <w:t>Чёрноотрожский</w:t>
      </w:r>
      <w:proofErr w:type="spellEnd"/>
      <w:r w:rsidRPr="00EE53EA">
        <w:rPr>
          <w:rFonts w:ascii="Times New Roman" w:hAnsi="Times New Roman" w:cs="Times New Roman"/>
          <w:sz w:val="28"/>
          <w:szCs w:val="28"/>
        </w:rPr>
        <w:t xml:space="preserve"> сельсовет </w:t>
      </w:r>
      <w:proofErr w:type="spellStart"/>
      <w:r w:rsidRPr="00EE53EA">
        <w:rPr>
          <w:rFonts w:ascii="Times New Roman" w:hAnsi="Times New Roman" w:cs="Times New Roman"/>
          <w:sz w:val="28"/>
          <w:szCs w:val="28"/>
        </w:rPr>
        <w:t>Саракташского</w:t>
      </w:r>
      <w:proofErr w:type="spellEnd"/>
      <w:r w:rsidRPr="00EE53EA">
        <w:rPr>
          <w:rFonts w:ascii="Times New Roman" w:hAnsi="Times New Roman" w:cs="Times New Roman"/>
          <w:sz w:val="28"/>
          <w:szCs w:val="28"/>
        </w:rPr>
        <w:t xml:space="preserve"> муниципального района Оренбургской области.</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 xml:space="preserve">Сокращенное наименование </w:t>
      </w:r>
      <w:r w:rsidR="000B557A" w:rsidRPr="00EE53EA">
        <w:rPr>
          <w:rFonts w:ascii="Times New Roman" w:hAnsi="Times New Roman" w:cs="Times New Roman"/>
          <w:sz w:val="28"/>
          <w:szCs w:val="28"/>
        </w:rPr>
        <w:t>–</w:t>
      </w:r>
      <w:r w:rsidRPr="00EE53EA">
        <w:rPr>
          <w:rFonts w:ascii="Times New Roman" w:hAnsi="Times New Roman" w:cs="Times New Roman"/>
          <w:sz w:val="28"/>
          <w:szCs w:val="28"/>
        </w:rPr>
        <w:t xml:space="preserve"> </w:t>
      </w:r>
      <w:proofErr w:type="spellStart"/>
      <w:r w:rsidR="00854C0E" w:rsidRPr="00EE53EA">
        <w:rPr>
          <w:rFonts w:ascii="Times New Roman" w:hAnsi="Times New Roman" w:cs="Times New Roman"/>
          <w:sz w:val="28"/>
          <w:szCs w:val="28"/>
        </w:rPr>
        <w:t>Чёрноотрожский</w:t>
      </w:r>
      <w:proofErr w:type="spellEnd"/>
      <w:r w:rsidR="000B557A" w:rsidRPr="00EE53EA">
        <w:rPr>
          <w:rFonts w:ascii="Times New Roman" w:hAnsi="Times New Roman" w:cs="Times New Roman"/>
          <w:sz w:val="28"/>
          <w:szCs w:val="28"/>
        </w:rPr>
        <w:t xml:space="preserve"> </w:t>
      </w:r>
      <w:r w:rsidRPr="00EE53EA">
        <w:rPr>
          <w:rFonts w:ascii="Times New Roman" w:hAnsi="Times New Roman" w:cs="Times New Roman"/>
          <w:sz w:val="28"/>
          <w:szCs w:val="28"/>
        </w:rPr>
        <w:t xml:space="preserve">сельсовет </w:t>
      </w:r>
      <w:proofErr w:type="spellStart"/>
      <w:r w:rsidRPr="00EE53EA">
        <w:rPr>
          <w:rFonts w:ascii="Times New Roman" w:hAnsi="Times New Roman" w:cs="Times New Roman"/>
          <w:sz w:val="28"/>
          <w:szCs w:val="28"/>
        </w:rPr>
        <w:t>Саракташского</w:t>
      </w:r>
      <w:proofErr w:type="spellEnd"/>
      <w:r w:rsidRPr="00EE53EA">
        <w:rPr>
          <w:rFonts w:ascii="Times New Roman" w:hAnsi="Times New Roman" w:cs="Times New Roman"/>
          <w:sz w:val="28"/>
          <w:szCs w:val="28"/>
        </w:rPr>
        <w:t xml:space="preserve"> муниципального района.</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 xml:space="preserve">Наименование </w:t>
      </w:r>
      <w:proofErr w:type="spellStart"/>
      <w:r w:rsidR="00854C0E" w:rsidRPr="00EE53EA">
        <w:rPr>
          <w:rFonts w:ascii="Times New Roman" w:hAnsi="Times New Roman" w:cs="Times New Roman"/>
          <w:sz w:val="28"/>
          <w:szCs w:val="28"/>
        </w:rPr>
        <w:t>Чёрноотрожский</w:t>
      </w:r>
      <w:proofErr w:type="spellEnd"/>
      <w:r w:rsidR="000B557A" w:rsidRPr="00EE53EA">
        <w:rPr>
          <w:rFonts w:ascii="Times New Roman" w:hAnsi="Times New Roman" w:cs="Times New Roman"/>
          <w:sz w:val="28"/>
          <w:szCs w:val="28"/>
        </w:rPr>
        <w:t xml:space="preserve"> </w:t>
      </w:r>
      <w:r w:rsidRPr="00EE53EA">
        <w:rPr>
          <w:rFonts w:ascii="Times New Roman" w:hAnsi="Times New Roman" w:cs="Times New Roman"/>
          <w:sz w:val="28"/>
          <w:szCs w:val="28"/>
        </w:rPr>
        <w:t xml:space="preserve">сельсовет </w:t>
      </w:r>
      <w:proofErr w:type="spellStart"/>
      <w:r w:rsidRPr="00EE53EA">
        <w:rPr>
          <w:rFonts w:ascii="Times New Roman" w:hAnsi="Times New Roman" w:cs="Times New Roman"/>
          <w:sz w:val="28"/>
          <w:szCs w:val="28"/>
        </w:rPr>
        <w:t>Саракташского</w:t>
      </w:r>
      <w:proofErr w:type="spellEnd"/>
      <w:r w:rsidRPr="00EE53EA">
        <w:rPr>
          <w:rFonts w:ascii="Times New Roman" w:hAnsi="Times New Roman" w:cs="Times New Roman"/>
          <w:sz w:val="28"/>
          <w:szCs w:val="28"/>
        </w:rPr>
        <w:t xml:space="preserve"> муниципального района используется в официальных символах сельского поселения, наименованиях органов местного самоуправления, должностных лиц местного самоуправления наравне с наименованием сельское поселение </w:t>
      </w:r>
      <w:proofErr w:type="spellStart"/>
      <w:r w:rsidR="00854C0E" w:rsidRPr="00EE53EA">
        <w:rPr>
          <w:rFonts w:ascii="Times New Roman" w:hAnsi="Times New Roman" w:cs="Times New Roman"/>
          <w:sz w:val="28"/>
          <w:szCs w:val="28"/>
        </w:rPr>
        <w:t>Чёрноотрожский</w:t>
      </w:r>
      <w:proofErr w:type="spellEnd"/>
      <w:r w:rsidR="000B557A" w:rsidRPr="00EE53EA">
        <w:rPr>
          <w:rFonts w:ascii="Times New Roman" w:hAnsi="Times New Roman" w:cs="Times New Roman"/>
          <w:sz w:val="28"/>
          <w:szCs w:val="28"/>
        </w:rPr>
        <w:t xml:space="preserve"> </w:t>
      </w:r>
      <w:r w:rsidRPr="00EE53EA">
        <w:rPr>
          <w:rFonts w:ascii="Times New Roman" w:hAnsi="Times New Roman" w:cs="Times New Roman"/>
          <w:sz w:val="28"/>
          <w:szCs w:val="28"/>
        </w:rPr>
        <w:t xml:space="preserve">сельсовет </w:t>
      </w:r>
      <w:proofErr w:type="spellStart"/>
      <w:r w:rsidRPr="00EE53EA">
        <w:rPr>
          <w:rFonts w:ascii="Times New Roman" w:hAnsi="Times New Roman" w:cs="Times New Roman"/>
          <w:sz w:val="28"/>
          <w:szCs w:val="28"/>
        </w:rPr>
        <w:t>Саракташского</w:t>
      </w:r>
      <w:proofErr w:type="spellEnd"/>
      <w:r w:rsidRPr="00EE53EA">
        <w:rPr>
          <w:rFonts w:ascii="Times New Roman" w:hAnsi="Times New Roman" w:cs="Times New Roman"/>
          <w:sz w:val="28"/>
          <w:szCs w:val="28"/>
        </w:rPr>
        <w:t xml:space="preserve"> муниципального района Оренбургской области. </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 xml:space="preserve">3. Административным центром сельского поселения является село </w:t>
      </w:r>
      <w:r w:rsidR="000B557A" w:rsidRPr="00EE53EA">
        <w:rPr>
          <w:rFonts w:ascii="Times New Roman" w:hAnsi="Times New Roman" w:cs="Times New Roman"/>
          <w:sz w:val="28"/>
          <w:szCs w:val="28"/>
        </w:rPr>
        <w:t>Черный Отрог</w:t>
      </w:r>
      <w:r w:rsidRPr="00EE53EA">
        <w:rPr>
          <w:rFonts w:ascii="Times New Roman" w:hAnsi="Times New Roman" w:cs="Times New Roman"/>
          <w:sz w:val="28"/>
          <w:szCs w:val="28"/>
        </w:rPr>
        <w:t>.</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 xml:space="preserve">4. </w:t>
      </w:r>
      <w:proofErr w:type="gramStart"/>
      <w:r w:rsidRPr="00EE53EA">
        <w:rPr>
          <w:rFonts w:ascii="Times New Roman" w:hAnsi="Times New Roman" w:cs="Times New Roman"/>
          <w:sz w:val="28"/>
          <w:szCs w:val="28"/>
        </w:rPr>
        <w:t xml:space="preserve">В состав территории сельского поселения входят населенные пункты, указанные в Законе Оренбургской области от 15.09.2008                    № 2367/495-IV-ОЗ «Об утверждении перечня муниципальных образований Оренбургской области и населенных пунктов, входящих в их состав»: </w:t>
      </w:r>
      <w:r w:rsidR="000B557A" w:rsidRPr="00EE53EA">
        <w:rPr>
          <w:rFonts w:ascii="Times New Roman" w:hAnsi="Times New Roman" w:cs="Times New Roman"/>
          <w:color w:val="000000"/>
          <w:sz w:val="28"/>
          <w:szCs w:val="28"/>
        </w:rPr>
        <w:t xml:space="preserve">село Черный Отрог, станция Чёрный Отрог, село </w:t>
      </w:r>
      <w:proofErr w:type="spellStart"/>
      <w:r w:rsidR="000B557A" w:rsidRPr="00EE53EA">
        <w:rPr>
          <w:rFonts w:ascii="Times New Roman" w:hAnsi="Times New Roman" w:cs="Times New Roman"/>
          <w:color w:val="000000"/>
          <w:sz w:val="28"/>
          <w:szCs w:val="28"/>
        </w:rPr>
        <w:t>Аблязово</w:t>
      </w:r>
      <w:proofErr w:type="spellEnd"/>
      <w:r w:rsidR="000B557A" w:rsidRPr="00EE53EA">
        <w:rPr>
          <w:rFonts w:ascii="Times New Roman" w:hAnsi="Times New Roman" w:cs="Times New Roman"/>
          <w:color w:val="000000"/>
          <w:sz w:val="28"/>
          <w:szCs w:val="28"/>
        </w:rPr>
        <w:t xml:space="preserve">, село </w:t>
      </w:r>
      <w:proofErr w:type="spellStart"/>
      <w:r w:rsidR="000B557A" w:rsidRPr="00EE53EA">
        <w:rPr>
          <w:rFonts w:ascii="Times New Roman" w:hAnsi="Times New Roman" w:cs="Times New Roman"/>
          <w:color w:val="000000"/>
          <w:sz w:val="28"/>
          <w:szCs w:val="28"/>
        </w:rPr>
        <w:t>Изяк-Никитино</w:t>
      </w:r>
      <w:proofErr w:type="spellEnd"/>
      <w:r w:rsidR="000B557A" w:rsidRPr="00EE53EA">
        <w:rPr>
          <w:rFonts w:ascii="Times New Roman" w:hAnsi="Times New Roman" w:cs="Times New Roman"/>
          <w:color w:val="000000"/>
          <w:sz w:val="28"/>
          <w:szCs w:val="28"/>
        </w:rPr>
        <w:t xml:space="preserve">, село Никитино, посёлок Советский, село </w:t>
      </w:r>
      <w:proofErr w:type="spellStart"/>
      <w:r w:rsidR="000B557A" w:rsidRPr="00EE53EA">
        <w:rPr>
          <w:rFonts w:ascii="Times New Roman" w:hAnsi="Times New Roman" w:cs="Times New Roman"/>
          <w:color w:val="000000"/>
          <w:sz w:val="28"/>
          <w:szCs w:val="28"/>
        </w:rPr>
        <w:t>Студенцы</w:t>
      </w:r>
      <w:proofErr w:type="spellEnd"/>
      <w:r w:rsidR="000B557A" w:rsidRPr="00EE53EA">
        <w:rPr>
          <w:rFonts w:ascii="Times New Roman" w:hAnsi="Times New Roman" w:cs="Times New Roman"/>
          <w:color w:val="000000"/>
          <w:sz w:val="28"/>
          <w:szCs w:val="28"/>
        </w:rPr>
        <w:t>.</w:t>
      </w:r>
      <w:proofErr w:type="gramEnd"/>
    </w:p>
    <w:p w:rsidR="00A16771" w:rsidRPr="00EE53EA" w:rsidRDefault="00A16771" w:rsidP="001704D8">
      <w:pPr>
        <w:ind w:firstLine="720"/>
        <w:jc w:val="both"/>
        <w:rPr>
          <w:rFonts w:ascii="Times New Roman" w:hAnsi="Times New Roman" w:cs="Times New Roman"/>
          <w:sz w:val="28"/>
          <w:szCs w:val="28"/>
        </w:rPr>
      </w:pPr>
    </w:p>
    <w:p w:rsidR="00A16771" w:rsidRPr="00EE53EA" w:rsidRDefault="00A16771" w:rsidP="001704D8">
      <w:pPr>
        <w:ind w:firstLine="720"/>
        <w:jc w:val="center"/>
        <w:rPr>
          <w:rFonts w:ascii="Times New Roman" w:hAnsi="Times New Roman" w:cs="Times New Roman"/>
          <w:b/>
          <w:sz w:val="28"/>
          <w:szCs w:val="28"/>
        </w:rPr>
      </w:pPr>
      <w:r w:rsidRPr="00EE53EA">
        <w:rPr>
          <w:rFonts w:ascii="Times New Roman" w:hAnsi="Times New Roman" w:cs="Times New Roman"/>
          <w:b/>
          <w:sz w:val="28"/>
          <w:szCs w:val="28"/>
        </w:rPr>
        <w:t>Статья 2. Границы сельского поселения</w:t>
      </w:r>
    </w:p>
    <w:p w:rsidR="00A16771" w:rsidRPr="00EE53EA" w:rsidRDefault="00A16771" w:rsidP="001704D8">
      <w:pPr>
        <w:ind w:firstLine="720"/>
        <w:jc w:val="both"/>
        <w:rPr>
          <w:rFonts w:ascii="Times New Roman" w:hAnsi="Times New Roman" w:cs="Times New Roman"/>
          <w:b/>
          <w:sz w:val="28"/>
          <w:szCs w:val="28"/>
        </w:rPr>
      </w:pP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 xml:space="preserve">1. Границы сельского поселения установлены Закон Оренбургской области от 09.03.2005 № 1911/348-III-ОЗ «О муниципальных образованиях в составе муниципального образования </w:t>
      </w:r>
      <w:proofErr w:type="spellStart"/>
      <w:r w:rsidRPr="00EE53EA">
        <w:rPr>
          <w:rFonts w:ascii="Times New Roman" w:hAnsi="Times New Roman" w:cs="Times New Roman"/>
          <w:sz w:val="28"/>
          <w:szCs w:val="28"/>
        </w:rPr>
        <w:t>Саракташский</w:t>
      </w:r>
      <w:proofErr w:type="spellEnd"/>
      <w:r w:rsidRPr="00EE53EA">
        <w:rPr>
          <w:rFonts w:ascii="Times New Roman" w:hAnsi="Times New Roman" w:cs="Times New Roman"/>
          <w:sz w:val="28"/>
          <w:szCs w:val="28"/>
        </w:rPr>
        <w:t xml:space="preserve"> район Оренбургской области».</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 xml:space="preserve">2. Изменение границ сельского поселения осуществляется законом Оренбургской области по инициативе населения, органов местного самоуправления, органов государственной власти Оренбургской области, федеральных органов государственной власти в соответствии с Федеральным законом от 20.03.2025 № 33-ФЗ «Об общих принципах организации местного самоуправления в единой системе публичной власти» (далее – Федеральный </w:t>
      </w:r>
      <w:r w:rsidRPr="00EE53EA">
        <w:rPr>
          <w:rFonts w:ascii="Times New Roman" w:hAnsi="Times New Roman" w:cs="Times New Roman"/>
          <w:sz w:val="28"/>
          <w:szCs w:val="28"/>
        </w:rPr>
        <w:lastRenderedPageBreak/>
        <w:t>закон № 33-ФЗ).</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3. Изменение границ сельского поселения осуществляется с согласия населения сельского поселения, выраженного представительным органом сельского поселения.</w:t>
      </w:r>
    </w:p>
    <w:p w:rsidR="00A16771" w:rsidRPr="00EE53EA" w:rsidRDefault="00A16771" w:rsidP="001704D8">
      <w:pPr>
        <w:ind w:firstLine="720"/>
        <w:jc w:val="both"/>
        <w:rPr>
          <w:rFonts w:ascii="Times New Roman" w:hAnsi="Times New Roman" w:cs="Times New Roman"/>
          <w:sz w:val="28"/>
          <w:szCs w:val="28"/>
        </w:rPr>
      </w:pPr>
    </w:p>
    <w:p w:rsidR="00A16771" w:rsidRPr="00EE53EA" w:rsidRDefault="00A16771" w:rsidP="001704D8">
      <w:pPr>
        <w:ind w:firstLine="720"/>
        <w:jc w:val="center"/>
        <w:rPr>
          <w:rFonts w:ascii="Times New Roman" w:hAnsi="Times New Roman" w:cs="Times New Roman"/>
          <w:b/>
          <w:sz w:val="28"/>
          <w:szCs w:val="28"/>
        </w:rPr>
      </w:pPr>
      <w:r w:rsidRPr="00EE53EA">
        <w:rPr>
          <w:rFonts w:ascii="Times New Roman" w:hAnsi="Times New Roman" w:cs="Times New Roman"/>
          <w:b/>
          <w:sz w:val="28"/>
          <w:szCs w:val="28"/>
        </w:rPr>
        <w:t>Статья 3. Официальные символы сельского поселения</w:t>
      </w:r>
    </w:p>
    <w:p w:rsidR="00A16771" w:rsidRPr="00EE53EA" w:rsidRDefault="00A16771" w:rsidP="001704D8">
      <w:pPr>
        <w:ind w:firstLine="720"/>
        <w:jc w:val="both"/>
        <w:rPr>
          <w:rFonts w:ascii="Times New Roman" w:hAnsi="Times New Roman" w:cs="Times New Roman"/>
          <w:b/>
          <w:sz w:val="28"/>
          <w:szCs w:val="28"/>
        </w:rPr>
      </w:pP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 xml:space="preserve">1. Сельское поселение имеет официальные символы: герб и флаг, отражающие исторические, культурные, национальные и иные местные традиции и особенности. </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 xml:space="preserve">2. Официальные символы сельского поселения и порядок их официального использования устанавливаются нормативным правовым актом представительного органа сельского поселения. </w:t>
      </w:r>
    </w:p>
    <w:p w:rsidR="00A16771" w:rsidRPr="00EE53EA" w:rsidRDefault="00A16771" w:rsidP="001704D8">
      <w:pPr>
        <w:ind w:firstLine="720"/>
        <w:jc w:val="both"/>
        <w:rPr>
          <w:rFonts w:ascii="Times New Roman" w:hAnsi="Times New Roman" w:cs="Times New Roman"/>
          <w:b/>
          <w:sz w:val="28"/>
          <w:szCs w:val="28"/>
        </w:rPr>
      </w:pPr>
    </w:p>
    <w:p w:rsidR="00A16771" w:rsidRPr="00EE53EA" w:rsidRDefault="00A16771" w:rsidP="001704D8">
      <w:pPr>
        <w:ind w:firstLine="720"/>
        <w:jc w:val="center"/>
        <w:rPr>
          <w:rFonts w:ascii="Times New Roman" w:hAnsi="Times New Roman" w:cs="Times New Roman"/>
          <w:b/>
          <w:sz w:val="28"/>
          <w:szCs w:val="28"/>
        </w:rPr>
      </w:pPr>
      <w:r w:rsidRPr="00EE53EA">
        <w:rPr>
          <w:rFonts w:ascii="Times New Roman" w:hAnsi="Times New Roman" w:cs="Times New Roman"/>
          <w:b/>
          <w:sz w:val="28"/>
          <w:szCs w:val="28"/>
        </w:rPr>
        <w:t>Статья 4. Местное самоуправление</w:t>
      </w:r>
    </w:p>
    <w:p w:rsidR="00A16771" w:rsidRPr="00EE53EA" w:rsidRDefault="00A16771" w:rsidP="001704D8">
      <w:pPr>
        <w:ind w:firstLine="720"/>
        <w:jc w:val="both"/>
        <w:rPr>
          <w:rFonts w:ascii="Times New Roman" w:hAnsi="Times New Roman" w:cs="Times New Roman"/>
          <w:b/>
          <w:sz w:val="28"/>
          <w:szCs w:val="28"/>
        </w:rPr>
      </w:pPr>
    </w:p>
    <w:p w:rsidR="00A16771" w:rsidRPr="00EE53EA" w:rsidRDefault="00A16771" w:rsidP="001704D8">
      <w:pPr>
        <w:ind w:firstLine="720"/>
        <w:jc w:val="both"/>
        <w:rPr>
          <w:rFonts w:ascii="Times New Roman" w:hAnsi="Times New Roman" w:cs="Times New Roman"/>
          <w:sz w:val="28"/>
          <w:szCs w:val="28"/>
        </w:rPr>
      </w:pPr>
      <w:proofErr w:type="gramStart"/>
      <w:r w:rsidRPr="00EE53EA">
        <w:rPr>
          <w:rFonts w:ascii="Times New Roman" w:hAnsi="Times New Roman" w:cs="Times New Roman"/>
          <w:sz w:val="28"/>
          <w:szCs w:val="28"/>
        </w:rPr>
        <w:t>Правовую основу местного самоуправления составляют Конституция Российской Федерации, общепризнанные принципы и нормы международного права, международные договоры Российской Федерации, федеральные конституционные законы, другие федеральные законы, издаваемые в соответствии с ними иные нормативные правовые акты Российской Федерации (указы и распоряжения Президента Российской Федерации, постановления Правительства Российской Федерации, иные нормативные правовые акты федеральных органов исполнительной власти), Закон Оренбургской области от 20.11.2000 № 724/213-ОЗ</w:t>
      </w:r>
      <w:proofErr w:type="gramEnd"/>
      <w:r w:rsidRPr="00EE53EA">
        <w:rPr>
          <w:rFonts w:ascii="Times New Roman" w:hAnsi="Times New Roman" w:cs="Times New Roman"/>
          <w:sz w:val="28"/>
          <w:szCs w:val="28"/>
        </w:rPr>
        <w:t xml:space="preserve"> «Устав (Основной Закон) Оренбургской области» (далее - Устав (Основной закон) Оренбургской области), законы и иные нормативные правовые акты Оренбургской области, настоящий Устав, решения, принятые на местных референдумах и сходах граждан, и иные муниципальные правовые акты сельского поселения.</w:t>
      </w:r>
    </w:p>
    <w:p w:rsidR="00A16771" w:rsidRPr="00EE53EA" w:rsidRDefault="00A16771" w:rsidP="001704D8">
      <w:pPr>
        <w:ind w:firstLine="720"/>
        <w:jc w:val="both"/>
        <w:rPr>
          <w:rFonts w:ascii="Times New Roman" w:hAnsi="Times New Roman" w:cs="Times New Roman"/>
          <w:sz w:val="28"/>
          <w:szCs w:val="28"/>
        </w:rPr>
      </w:pPr>
    </w:p>
    <w:p w:rsidR="00A16771" w:rsidRPr="00EE53EA" w:rsidRDefault="00A16771" w:rsidP="001704D8">
      <w:pPr>
        <w:ind w:firstLine="720"/>
        <w:jc w:val="center"/>
        <w:rPr>
          <w:rFonts w:ascii="Times New Roman" w:hAnsi="Times New Roman" w:cs="Times New Roman"/>
          <w:b/>
          <w:sz w:val="28"/>
          <w:szCs w:val="28"/>
        </w:rPr>
      </w:pPr>
      <w:r w:rsidRPr="00EE53EA">
        <w:rPr>
          <w:rFonts w:ascii="Times New Roman" w:hAnsi="Times New Roman" w:cs="Times New Roman"/>
          <w:b/>
          <w:sz w:val="28"/>
          <w:szCs w:val="28"/>
        </w:rPr>
        <w:t>Статья 5. Вопросы непосредственного обеспечения жизнедеятельности населения (вопросы местного значения) сельского поселения</w:t>
      </w:r>
    </w:p>
    <w:p w:rsidR="00A16771" w:rsidRPr="00EE53EA" w:rsidRDefault="00A16771" w:rsidP="001704D8">
      <w:pPr>
        <w:ind w:firstLine="720"/>
        <w:jc w:val="both"/>
        <w:rPr>
          <w:rFonts w:ascii="Times New Roman" w:hAnsi="Times New Roman" w:cs="Times New Roman"/>
          <w:b/>
          <w:sz w:val="28"/>
          <w:szCs w:val="28"/>
        </w:rPr>
      </w:pP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1. К вопросам местного значения сельского поселения относятся:</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 xml:space="preserve">1) составление и рассмотрение проекта бюджета сельского поселения, утверждение и исполнение бюджета сельского поселения, осуществление </w:t>
      </w:r>
      <w:proofErr w:type="gramStart"/>
      <w:r w:rsidRPr="00EE53EA">
        <w:rPr>
          <w:rFonts w:ascii="Times New Roman" w:hAnsi="Times New Roman" w:cs="Times New Roman"/>
          <w:sz w:val="28"/>
          <w:szCs w:val="28"/>
        </w:rPr>
        <w:t>контроля за</w:t>
      </w:r>
      <w:proofErr w:type="gramEnd"/>
      <w:r w:rsidRPr="00EE53EA">
        <w:rPr>
          <w:rFonts w:ascii="Times New Roman" w:hAnsi="Times New Roman" w:cs="Times New Roman"/>
          <w:sz w:val="28"/>
          <w:szCs w:val="28"/>
        </w:rPr>
        <w:t xml:space="preserve"> его исполнением, составление и утверждение отчета об исполнении бюджета сельского поселения;</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2) установление, изменение и отмена местных налогов и сборов сельского поселения;</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3) владение, пользование и распоряжение имуществом, находящимся в муниципальной собственности сельского поселения;</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 xml:space="preserve">4) организация в границах сельского поселения </w:t>
      </w:r>
      <w:proofErr w:type="spellStart"/>
      <w:r w:rsidRPr="00EE53EA">
        <w:rPr>
          <w:rFonts w:ascii="Times New Roman" w:hAnsi="Times New Roman" w:cs="Times New Roman"/>
          <w:sz w:val="28"/>
          <w:szCs w:val="28"/>
        </w:rPr>
        <w:t>электро</w:t>
      </w:r>
      <w:proofErr w:type="spellEnd"/>
      <w:r w:rsidRPr="00EE53EA">
        <w:rPr>
          <w:rFonts w:ascii="Times New Roman" w:hAnsi="Times New Roman" w:cs="Times New Roman"/>
          <w:sz w:val="28"/>
          <w:szCs w:val="28"/>
        </w:rPr>
        <w:t>-, тепл</w:t>
      </w:r>
      <w:proofErr w:type="gramStart"/>
      <w:r w:rsidRPr="00EE53EA">
        <w:rPr>
          <w:rFonts w:ascii="Times New Roman" w:hAnsi="Times New Roman" w:cs="Times New Roman"/>
          <w:sz w:val="28"/>
          <w:szCs w:val="28"/>
        </w:rPr>
        <w:t>о-</w:t>
      </w:r>
      <w:proofErr w:type="gramEnd"/>
      <w:r w:rsidRPr="00EE53EA">
        <w:rPr>
          <w:rFonts w:ascii="Times New Roman" w:hAnsi="Times New Roman" w:cs="Times New Roman"/>
          <w:sz w:val="28"/>
          <w:szCs w:val="28"/>
        </w:rPr>
        <w:t xml:space="preserve">, </w:t>
      </w:r>
      <w:proofErr w:type="spellStart"/>
      <w:r w:rsidRPr="00EE53EA">
        <w:rPr>
          <w:rFonts w:ascii="Times New Roman" w:hAnsi="Times New Roman" w:cs="Times New Roman"/>
          <w:sz w:val="28"/>
          <w:szCs w:val="28"/>
        </w:rPr>
        <w:t>газо</w:t>
      </w:r>
      <w:proofErr w:type="spellEnd"/>
      <w:r w:rsidRPr="00EE53EA">
        <w:rPr>
          <w:rFonts w:ascii="Times New Roman" w:hAnsi="Times New Roman" w:cs="Times New Roman"/>
          <w:sz w:val="28"/>
          <w:szCs w:val="28"/>
        </w:rPr>
        <w:t xml:space="preserve">- и </w:t>
      </w:r>
      <w:r w:rsidRPr="00EE53EA">
        <w:rPr>
          <w:rFonts w:ascii="Times New Roman" w:hAnsi="Times New Roman" w:cs="Times New Roman"/>
          <w:sz w:val="28"/>
          <w:szCs w:val="28"/>
        </w:rPr>
        <w:lastRenderedPageBreak/>
        <w:t>водоснабжения населения, водоотведения, снабжения населения топливом в пределах полномочий, установленных законодательством Российской Федерации;</w:t>
      </w:r>
    </w:p>
    <w:p w:rsidR="00A16771" w:rsidRPr="00EE53EA" w:rsidRDefault="00A16771" w:rsidP="001704D8">
      <w:pPr>
        <w:ind w:firstLine="720"/>
        <w:jc w:val="both"/>
        <w:rPr>
          <w:rFonts w:ascii="Times New Roman" w:hAnsi="Times New Roman" w:cs="Times New Roman"/>
          <w:sz w:val="28"/>
          <w:szCs w:val="28"/>
        </w:rPr>
      </w:pPr>
      <w:proofErr w:type="gramStart"/>
      <w:r w:rsidRPr="00EE53EA">
        <w:rPr>
          <w:rFonts w:ascii="Times New Roman" w:hAnsi="Times New Roman" w:cs="Times New Roman"/>
          <w:sz w:val="28"/>
          <w:szCs w:val="28"/>
        </w:rPr>
        <w:t>5) дорожная деятельность в отношении автомобильных дорог местного значения в границах населенных пунктов сельского поселения и обеспечение безопасности дорожного движения на них, включая создание и обеспечение функционирования парковок (парковочных мест), осуществление муниципального контроля на автомобильном транспорте, городском наземном электрическом транспорте и в дорожном хозяйстве в границах населенных пунктов сельского поселения, организация дорожного движения, а также осуществление иных полномочий в области</w:t>
      </w:r>
      <w:proofErr w:type="gramEnd"/>
      <w:r w:rsidRPr="00EE53EA">
        <w:rPr>
          <w:rFonts w:ascii="Times New Roman" w:hAnsi="Times New Roman" w:cs="Times New Roman"/>
          <w:sz w:val="28"/>
          <w:szCs w:val="28"/>
        </w:rPr>
        <w:t xml:space="preserve"> использования автомобильных дорог и осуществления дорожной деятельности в соответствии с законодательством Российской Федерации;</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6) обеспечение проживающих в сельском поселении и нуждающихся в жилых помещениях малоимущих граждан жилыми помещениями, организация строительства и содержания муниципального жилищного фонда, создание условий для жилищного строительства, осуществление муниципального жилищного контроля, а также иных полномочий органов местного самоуправления в соответствии с жилищным законодательством;</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7) создание условий для предоставления транспортных услуг населению и организация транспортного обслуживания населения в границах сельского поселения;</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8) участие в профилактике терроризма и экстремизма, а также в минимизации и (или) ликвидации последствий проявлений терроризма и экстремизма в границах сельского поселения;</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9) создание условий для реализации мер, направленных на укрепление межнационального и межконфессионального согласия, сохранение и развитие языков и культуры народов Российской Федерации, проживающих на территории сельского поселения, социальную и культурную адаптацию мигрантов, профилактику межнациональных (межэтнических) конфликтов;</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10) участие в предупреждении и ликвидации последствий чрезвычайных ситуаций в границах сельского поселения;</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11) обеспечение первичных мер пожарной безопасности в границах населенных пунктов сельского поселения;</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12) создание условий для обеспечения жителей сельского поселения услугами связи, общественного питания, торговли и бытового обслуживания;</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13) организация библиотечного обслуживания населения, комплектование и обеспечение сохранности библиотечных фондов библиотек сельского поселения;</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14) создание условий для организации досуга и обеспечения жителей сельского поселения услугами организаций культуры;</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 xml:space="preserve">15) сохранение, использование и популяризация объектов культурного наследия (памятников истории и культуры), находящихся в собственности сельского поселения, охрана объектов культурного наследия (памятников истории и культуры) местного (муниципального) значения, расположенных </w:t>
      </w:r>
      <w:r w:rsidRPr="00EE53EA">
        <w:rPr>
          <w:rFonts w:ascii="Times New Roman" w:hAnsi="Times New Roman" w:cs="Times New Roman"/>
          <w:sz w:val="28"/>
          <w:szCs w:val="28"/>
        </w:rPr>
        <w:lastRenderedPageBreak/>
        <w:t>на территории сельского поселения;</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16) создание условий для развития местного традиционного народного художественного творчества, участие в сохранении, возрождении и развитии народных художественных промыслов в сельском поселении;</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17) обеспечение условий для развития на территории сельского поселения физической культуры, школьного спорта и массового спорта, организация проведения официальных физкультурно-оздоровительных и спортивных мероприятий сельского поселения;</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18) создание условий для массового отдыха жителей сельского поселения и организация обустройства мест массового отдыха населения, включая обеспечение свободного доступа граждан к водным объектам общего пользования и их береговым полосам;</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19) формирование архивных фондов сельского поселения;</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20) участие в организации деятельности по накоплению (в том числе раздельному накоплению) и транспортированию твердых коммунальных отходов;</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21) утверждение правил благоустройства территории сельского поселения, осуществление муниципального контроля в сфере благоустройства, предметом которого является соблюдение правил благоустройства территории сельского поселения, требований к обеспечению доступности для инвалидов объектов социальной, инженерной и транспортной инфраструктур и предоставляемых услуг, организация благоустройства территории сельского поселения в соответствии с указанными правилами;</w:t>
      </w:r>
    </w:p>
    <w:p w:rsidR="00A16771" w:rsidRPr="00EE53EA" w:rsidRDefault="00A16771" w:rsidP="001704D8">
      <w:pPr>
        <w:ind w:firstLine="720"/>
        <w:jc w:val="both"/>
        <w:rPr>
          <w:rFonts w:ascii="Times New Roman" w:hAnsi="Times New Roman" w:cs="Times New Roman"/>
          <w:sz w:val="28"/>
          <w:szCs w:val="28"/>
        </w:rPr>
      </w:pPr>
      <w:proofErr w:type="gramStart"/>
      <w:r w:rsidRPr="00EE53EA">
        <w:rPr>
          <w:rFonts w:ascii="Times New Roman" w:hAnsi="Times New Roman" w:cs="Times New Roman"/>
          <w:sz w:val="28"/>
          <w:szCs w:val="28"/>
        </w:rPr>
        <w:t>22) утверждение генеральных планов сельского поселения, правил землепользования и застройки, утверждение подготовленной на основе генеральных планов сельского поселения документации по планировке территории, выдача градостроительного плана земельного участка, расположенного в границах сельского поселения, выдача разрешений на строительство (за исключением случаев, предусмотренных Градостроительным кодексом Российской Федерации, иными федеральными законами), разрешений на ввод объектов в эксплуатацию при осуществлении строительства, реконструкции объектов капитального строительства</w:t>
      </w:r>
      <w:proofErr w:type="gramEnd"/>
      <w:r w:rsidRPr="00EE53EA">
        <w:rPr>
          <w:rFonts w:ascii="Times New Roman" w:hAnsi="Times New Roman" w:cs="Times New Roman"/>
          <w:sz w:val="28"/>
          <w:szCs w:val="28"/>
        </w:rPr>
        <w:t xml:space="preserve">, </w:t>
      </w:r>
      <w:proofErr w:type="gramStart"/>
      <w:r w:rsidRPr="00EE53EA">
        <w:rPr>
          <w:rFonts w:ascii="Times New Roman" w:hAnsi="Times New Roman" w:cs="Times New Roman"/>
          <w:sz w:val="28"/>
          <w:szCs w:val="28"/>
        </w:rPr>
        <w:t>расположенных на территории сельского поселения, утверждение местных нормативов градостроительного проектирования сельских поселений, резервирование земель и изъятие земельных участков в границах сельского поселения для муниципальных нужд, осуществление муниципального земельного контроля в границах сельского поселения, осуществление в случаях, предусмотренных Градостроительным кодексом Российской Федерации, осмотров зданий, сооружений и выдача рекомендаций об устранении выявленных в ходе таких осмотров нарушений, направление уведомления о соответствии указанных</w:t>
      </w:r>
      <w:proofErr w:type="gramEnd"/>
      <w:r w:rsidRPr="00EE53EA">
        <w:rPr>
          <w:rFonts w:ascii="Times New Roman" w:hAnsi="Times New Roman" w:cs="Times New Roman"/>
          <w:sz w:val="28"/>
          <w:szCs w:val="28"/>
        </w:rPr>
        <w:t xml:space="preserve"> </w:t>
      </w:r>
      <w:proofErr w:type="gramStart"/>
      <w:r w:rsidRPr="00EE53EA">
        <w:rPr>
          <w:rFonts w:ascii="Times New Roman" w:hAnsi="Times New Roman" w:cs="Times New Roman"/>
          <w:sz w:val="28"/>
          <w:szCs w:val="28"/>
        </w:rPr>
        <w:t xml:space="preserve">в уведомлении о планируемых строительстве или реконструкции объекта индивидуального жилищного строительства или садового дома (далее - уведомление о планируемом строительстве) параметров объекта индивидуального жилищного </w:t>
      </w:r>
      <w:r w:rsidRPr="00EE53EA">
        <w:rPr>
          <w:rFonts w:ascii="Times New Roman" w:hAnsi="Times New Roman" w:cs="Times New Roman"/>
          <w:sz w:val="28"/>
          <w:szCs w:val="28"/>
        </w:rPr>
        <w:lastRenderedPageBreak/>
        <w:t>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уведомления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w:t>
      </w:r>
      <w:proofErr w:type="gramEnd"/>
      <w:r w:rsidRPr="00EE53EA">
        <w:rPr>
          <w:rFonts w:ascii="Times New Roman" w:hAnsi="Times New Roman" w:cs="Times New Roman"/>
          <w:sz w:val="28"/>
          <w:szCs w:val="28"/>
        </w:rPr>
        <w:t xml:space="preserve"> </w:t>
      </w:r>
      <w:proofErr w:type="gramStart"/>
      <w:r w:rsidRPr="00EE53EA">
        <w:rPr>
          <w:rFonts w:ascii="Times New Roman" w:hAnsi="Times New Roman" w:cs="Times New Roman"/>
          <w:sz w:val="28"/>
          <w:szCs w:val="28"/>
        </w:rPr>
        <w:t>параметрам и (или) недопустимости размещения объекта индивидуального жилищного строительства или садового дома на земельном участке, уведомления о соответствии или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при строительстве или реконструкции объектов индивидуального жилищного строительства или садовых домов на земельных участках, расположенных на территориях сельских поселений, принятие в соответствии с гражданским законодательством</w:t>
      </w:r>
      <w:proofErr w:type="gramEnd"/>
      <w:r w:rsidRPr="00EE53EA">
        <w:rPr>
          <w:rFonts w:ascii="Times New Roman" w:hAnsi="Times New Roman" w:cs="Times New Roman"/>
          <w:sz w:val="28"/>
          <w:szCs w:val="28"/>
        </w:rPr>
        <w:t xml:space="preserve"> </w:t>
      </w:r>
      <w:proofErr w:type="gramStart"/>
      <w:r w:rsidRPr="00EE53EA">
        <w:rPr>
          <w:rFonts w:ascii="Times New Roman" w:hAnsi="Times New Roman" w:cs="Times New Roman"/>
          <w:sz w:val="28"/>
          <w:szCs w:val="28"/>
        </w:rPr>
        <w:t>Российской Федерации решения о сносе самовольной постройки, решения о сносе самовольной постройки или ее приведении в соответствие с предельными параметрами разрешенного строительства, реконструкции объектов капитального строительства, установленными правилами землепользования и застройки, документацией по планировке территории, или обязательными требованиями к параметрам объектов капитального строительства, установленными федеральными законами (далее также - приведение в соответствие с установленными требованиями), решения об изъятии земельного участка, не</w:t>
      </w:r>
      <w:proofErr w:type="gramEnd"/>
      <w:r w:rsidRPr="00EE53EA">
        <w:rPr>
          <w:rFonts w:ascii="Times New Roman" w:hAnsi="Times New Roman" w:cs="Times New Roman"/>
          <w:sz w:val="28"/>
          <w:szCs w:val="28"/>
        </w:rPr>
        <w:t xml:space="preserve"> используемого по целевому назначению или используемого с нарушением законодательства Российской Федерации, осуществление сноса самовольной постройки или ее приведения в соответствие с установленными требованиями в случаях, предусмотренных Градостроительным кодексом Российской Федерации;</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23)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местного значения муниципального района), наименований элементам планировочной структуры в границах сельского поселения, изменение, аннулирование таких наименований, размещение информации в государственном адресном реестре;</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24) организация ритуальных услуг и содержание мест захоронения;</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25) создание, содержание и организация деятельности аварийно-спасательных служб и (или) аварийно-спасательных формирований на территории сельского поселения;</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26) осуществление мероприятий по обеспечению безопасности людей на водных объектах, охране их жизни и здоровья;</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27) осуществление муниципального контроля в области охраны и использования особо охраняемых природных территорий местного значения;</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28) содействие в развитии сельскохозяйственного производства, создание условий для развития малого и среднего предпринимательства;</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lastRenderedPageBreak/>
        <w:t>29) организация и осуществление мероприятий по работе с детьми и молодежью, участие в реализации молодежной политики, разработка и реализация мер по обеспечению и защите прав и законных интересов молодежи, разработка и реализация муниципальных программ по основным направлениям реализации молодежной политики, организация и осуществление мониторинга реализации молодежной политики в сельском поселении;</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30) осуществление в пределах, установленных водным законодательством Российской Федерации, полномочий собственника водных объектов, информирование населения об ограничениях их использования;</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31) осуществление муниципального лесного контроля;</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32) оказание поддержки гражданам и их объединениям, участвующим в охране общественного порядка, создание условий для деятельности народных дружин;</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33) предоставление помещения для работы на обслуживаемом административном участке сельского поселения сотруднику, замещающему должность участкового уполномоченного полиции;</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34) до 1 января 2017 года предоставление сотруднику, замещающему должность участкового уполномоченного полиции, и членам его семьи жилого помещения на период выполнения сотрудником обязанностей по указанной должности;</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35) оказание поддержки социально ориентированным некоммерческим организациям в пределах полномочий, установленных статьями 31.1 и 31.3 Федерального закона от 12.01.1996 № 7-ФЗ «О некоммерческих организациях»;</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36) обеспечение выполнения работ, необходимых для создания искусственных земельных участков для нужд сельского поселения в соответствии с Федеральным законом от 19.07.2011 № 246-ФЗ «Об искусственных земельных участках, созданных на водных объектах, находящихся в федеральной собственности, и о внесении изменений в отдельные законодательные акты Российской Федерации»;</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37) осуществление мер по противодействию коррупции в границах сельского поселения;</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 xml:space="preserve">38) осуществление учета личных подсобных хозяйств, которые ведут граждане в соответствии с Федеральным законом от 07.07.2003 № 112-ФЗ «О личном подсобном хозяйстве», в </w:t>
      </w:r>
      <w:proofErr w:type="spellStart"/>
      <w:r w:rsidRPr="00EE53EA">
        <w:rPr>
          <w:rFonts w:ascii="Times New Roman" w:hAnsi="Times New Roman" w:cs="Times New Roman"/>
          <w:sz w:val="28"/>
          <w:szCs w:val="28"/>
        </w:rPr>
        <w:t>похозяйственных</w:t>
      </w:r>
      <w:proofErr w:type="spellEnd"/>
      <w:r w:rsidRPr="00EE53EA">
        <w:rPr>
          <w:rFonts w:ascii="Times New Roman" w:hAnsi="Times New Roman" w:cs="Times New Roman"/>
          <w:sz w:val="28"/>
          <w:szCs w:val="28"/>
        </w:rPr>
        <w:t xml:space="preserve"> книгах.</w:t>
      </w:r>
    </w:p>
    <w:p w:rsidR="00A16771" w:rsidRPr="00EE53EA" w:rsidRDefault="00A16771" w:rsidP="001704D8">
      <w:pPr>
        <w:ind w:firstLine="720"/>
        <w:jc w:val="both"/>
        <w:rPr>
          <w:rFonts w:ascii="Times New Roman" w:hAnsi="Times New Roman" w:cs="Times New Roman"/>
          <w:sz w:val="28"/>
          <w:szCs w:val="28"/>
        </w:rPr>
      </w:pPr>
    </w:p>
    <w:p w:rsidR="00A16771" w:rsidRPr="00EE53EA" w:rsidRDefault="00A16771" w:rsidP="001704D8">
      <w:pPr>
        <w:ind w:firstLine="720"/>
        <w:jc w:val="center"/>
        <w:rPr>
          <w:rFonts w:ascii="Times New Roman" w:hAnsi="Times New Roman" w:cs="Times New Roman"/>
          <w:b/>
          <w:sz w:val="28"/>
          <w:szCs w:val="28"/>
        </w:rPr>
      </w:pPr>
      <w:r w:rsidRPr="00EE53EA">
        <w:rPr>
          <w:rFonts w:ascii="Times New Roman" w:hAnsi="Times New Roman" w:cs="Times New Roman"/>
          <w:b/>
          <w:sz w:val="28"/>
          <w:szCs w:val="28"/>
        </w:rPr>
        <w:t>Статья 6. Права органов местного самоуправления сельского поселения на решение вопросов, не отнесенных к вопросам местного значения сельского поселения</w:t>
      </w:r>
    </w:p>
    <w:p w:rsidR="00A16771" w:rsidRPr="00EE53EA" w:rsidRDefault="00A16771" w:rsidP="001704D8">
      <w:pPr>
        <w:ind w:firstLine="720"/>
        <w:jc w:val="both"/>
        <w:rPr>
          <w:rFonts w:ascii="Times New Roman" w:hAnsi="Times New Roman" w:cs="Times New Roman"/>
          <w:b/>
          <w:sz w:val="28"/>
          <w:szCs w:val="28"/>
        </w:rPr>
      </w:pP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 xml:space="preserve">1. Органы местного самоуправления сельского поселения имеют право </w:t>
      </w:r>
      <w:proofErr w:type="gramStart"/>
      <w:r w:rsidRPr="00EE53EA">
        <w:rPr>
          <w:rFonts w:ascii="Times New Roman" w:hAnsi="Times New Roman" w:cs="Times New Roman"/>
          <w:sz w:val="28"/>
          <w:szCs w:val="28"/>
        </w:rPr>
        <w:t>на</w:t>
      </w:r>
      <w:proofErr w:type="gramEnd"/>
      <w:r w:rsidRPr="00EE53EA">
        <w:rPr>
          <w:rFonts w:ascii="Times New Roman" w:hAnsi="Times New Roman" w:cs="Times New Roman"/>
          <w:sz w:val="28"/>
          <w:szCs w:val="28"/>
        </w:rPr>
        <w:t>:</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1) создание музеев сельского поселения;</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lastRenderedPageBreak/>
        <w:t>2) совершение нотариальных действий, предусмотренных законодательством, в случае отсутствия в сельском поселении нотариуса;</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3) участие в осуществлении деятельности по опеке и попечительству;</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4) создание условий для осуществления деятельности, связанной с реализацией прав местных национально-культурных автономий на территории сельского поселения;</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5) оказание содействия национально-культурному развитию народов Российской Федерации и реализации мероприятий в сфере межнациональных отношений на территории сельского поселения;</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6) участие в организации и осуществлении мероприятий по мобилизационной подготовке муниципальных предприятий и учреждений, находящихся на территории сельского поселения;</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7) создание муниципальной пожарной охраны;</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8) создание условий для развития туризма;</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 xml:space="preserve">9) оказание поддержки общественным наблюдательным комиссиям, осуществляющим общественный </w:t>
      </w:r>
      <w:proofErr w:type="gramStart"/>
      <w:r w:rsidRPr="00EE53EA">
        <w:rPr>
          <w:rFonts w:ascii="Times New Roman" w:hAnsi="Times New Roman" w:cs="Times New Roman"/>
          <w:sz w:val="28"/>
          <w:szCs w:val="28"/>
        </w:rPr>
        <w:t>контроль за</w:t>
      </w:r>
      <w:proofErr w:type="gramEnd"/>
      <w:r w:rsidRPr="00EE53EA">
        <w:rPr>
          <w:rFonts w:ascii="Times New Roman" w:hAnsi="Times New Roman" w:cs="Times New Roman"/>
          <w:sz w:val="28"/>
          <w:szCs w:val="28"/>
        </w:rPr>
        <w:t xml:space="preserve"> обеспечением прав человека и содействие лицам, находящимся в местах принудительного содержания;</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10) оказание поддержки общественным объединениям инвалидов, а также созданным общероссийскими общественными объединениями инвалидов организациям в соответствии с Федеральным законом от 24.11.1995 № 181-ФЗ «О социальной защите инвалидов в Российской Федерации»;</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11) предоставление гражданам жилых помещений муниципального жилищного фонда по договорам найма жилых помещений жилищного фонда социального использования в соответствии с жилищным законодательством;</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12) осуществление деятельности по обращению с животными без владельцев, обитающими на территории сельского поселения;</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13) осуществление мероприятий в сфере профилактики правонарушений, предусмотренных Федеральным законом от 23.06.2016 № 182-ФЗ «Об основах системы профилактики правонарушений в Российской Федерации»;</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14) оказание содействия развитию физической культуры и спорта инвалидов, лиц с ограниченными возможностями здоровья, адаптивной физической культуры и адаптивного спорта;</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15) осуществление мероприятий по защите прав потребителей, предусмотренных Законом Российской Федерации от 07.02.1992 № 2300-1 «О защите прав потребителей»;</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16) предоставление сотруднику, замещающему должность участкового уполномоченного полиции, и членам его семьи жилого помещения на период замещения сотрудником указанной должности;</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17) осуществление мероприятий по оказанию помощи лицам, находящимся в состоянии алкогольного, наркотического или иного токсического опьянения.</w:t>
      </w:r>
    </w:p>
    <w:p w:rsidR="00A16771" w:rsidRDefault="00A16771" w:rsidP="001704D8">
      <w:pPr>
        <w:ind w:firstLine="720"/>
        <w:jc w:val="both"/>
        <w:rPr>
          <w:rFonts w:ascii="Times New Roman" w:hAnsi="Times New Roman" w:cs="Times New Roman"/>
          <w:sz w:val="28"/>
          <w:szCs w:val="28"/>
        </w:rPr>
      </w:pPr>
    </w:p>
    <w:p w:rsidR="004C46A3" w:rsidRPr="00EE53EA" w:rsidRDefault="004C46A3" w:rsidP="001704D8">
      <w:pPr>
        <w:ind w:firstLine="720"/>
        <w:jc w:val="both"/>
        <w:rPr>
          <w:rFonts w:ascii="Times New Roman" w:hAnsi="Times New Roman" w:cs="Times New Roman"/>
          <w:sz w:val="28"/>
          <w:szCs w:val="28"/>
        </w:rPr>
      </w:pPr>
    </w:p>
    <w:p w:rsidR="00A16771" w:rsidRPr="00EE53EA" w:rsidRDefault="00A16771" w:rsidP="001704D8">
      <w:pPr>
        <w:ind w:firstLine="720"/>
        <w:jc w:val="center"/>
        <w:rPr>
          <w:rFonts w:ascii="Times New Roman" w:hAnsi="Times New Roman" w:cs="Times New Roman"/>
          <w:b/>
          <w:sz w:val="28"/>
          <w:szCs w:val="28"/>
        </w:rPr>
      </w:pPr>
      <w:r w:rsidRPr="00EE53EA">
        <w:rPr>
          <w:rFonts w:ascii="Times New Roman" w:hAnsi="Times New Roman" w:cs="Times New Roman"/>
          <w:b/>
          <w:sz w:val="28"/>
          <w:szCs w:val="28"/>
        </w:rPr>
        <w:lastRenderedPageBreak/>
        <w:t>Статья 7. Полномочия органов местного самоуправления по решению вопросов местного значения сельского поселения</w:t>
      </w:r>
    </w:p>
    <w:p w:rsidR="00A16771" w:rsidRPr="00EE53EA" w:rsidRDefault="00A16771" w:rsidP="001704D8">
      <w:pPr>
        <w:ind w:firstLine="720"/>
        <w:jc w:val="both"/>
        <w:rPr>
          <w:rFonts w:ascii="Times New Roman" w:hAnsi="Times New Roman" w:cs="Times New Roman"/>
          <w:b/>
          <w:sz w:val="28"/>
          <w:szCs w:val="28"/>
        </w:rPr>
      </w:pP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1. Органы местного самоуправления сельского поселения в целях решения вопросов местного значения обладают следующими полномочиями:</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1) принятие устава муниципального образования и внесение в него изменений и дополнений, издание муниципальных правовых актов;</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2) установление официальных символов муниципального образования;</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3) создание муниципальных предприятий и учреждений, осуществление финансового обеспечения деятельности муниципальных казенных учреждений и финансового обеспечения выполнения муниципального задания бюджетными и автономными муниципальными учреждениями, а также осуществление закупок товаров, работ, услуг для обеспечения муниципальных нужд;</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4) установление тарифов на услуги, предоставляемые муниципальными предприятиями и учреждениями, и работы, выполняемые муниципальными предприятиями и учреждениями, если иное не предусмотрено федеральными законами;</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5) полномочиями по организации теплоснабжения, предусмотренными Федеральным законом от 27.07.2010 № 190-ФЗ «О теплоснабжении»;</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6) полномочиями в сфере водоснабжения и водоотведения, предусмотренными Федеральным законом от 07.12.2011 № 416-ФЗ «О водоснабжении и водоотведении»;</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7) полномочиями в сфере стратегического планирования, предусмотренными Федеральным законом от 28.06.2014 № 172-ФЗ «О стратегическом планировании в Российской Федерации»;</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8) организационное и материально-техническое обеспечение подготовки и проведения муниципальных выборов, местного референдума;</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9) организация сбора статистических показателей, характеризующих состояние экономики и социальной сферы сельского поселения, и предоставление указанных данных органам государственной власти в порядке, установленном Правительством Российской Федерации;</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10) разработка и утверждение программ комплексного развития систем коммунальной инфраструктуры сельского поселения, программ комплексного развития транспортной инфраструктуры сельского поселения, программ комплексного развития социальной инфраструктуры сельского поселения, требования к которым устанавливаются Правительством Российской Федерации;</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11) учреждение печатного средства массовой информации и (или) сетевого издания для обнародования муниципальных правовых актов, доведения до сведения жителей сельского поселения официальной информации;</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12) осуществление международных и внешнеэкономических связей;</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 xml:space="preserve">13) организация профессионального образования и дополнительного профессионального образования выборных должностных лиц местного </w:t>
      </w:r>
      <w:r w:rsidRPr="00EE53EA">
        <w:rPr>
          <w:rFonts w:ascii="Times New Roman" w:hAnsi="Times New Roman" w:cs="Times New Roman"/>
          <w:sz w:val="28"/>
          <w:szCs w:val="28"/>
        </w:rPr>
        <w:lastRenderedPageBreak/>
        <w:t>самоуправления, членов выборных органов местного самоуправления, депутатов представительного органа муниципального образования, муниципальных служащих и работников муниципальных учреждений, организация подготовки кадров для муниципальной службы в порядке, предусмотренном законодательством Российской Федерации об образовании и законодательством Российской Федерации о муниципальной службе;</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 xml:space="preserve">14) утверждение и реализация муниципальных программ в области энергосбережения и повышения энергетической эффективности, организация проведения энергетического обследования многоквартирных домов, помещения в которых составляют муниципальный жилищный фонд в границах сельского поселения, организация и проведение иных мероприятий, предусмотренных законодательством об энергосбережении и о повышении энергетической эффективности; </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15) иными полномочиями в соответствии с Федеральным законом № 33-ФЗ и настоящим Уставом.</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2. Органы местного самоуправления сельского поселения вправе принимать решение о привлечении граждан к выполнению на добровольной основе социально значимых для сельского поселения работ (в том числе дежурств) в целях решения вопросов местного значения сельского поселения, предусмотренных пунктами 8-11, 18, 21 части 1 статьи 5 настоящего Устава.</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К социально значимым работам могут быть отнесены только работы, не требующие специальной профессиональной подготовки.</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3. Полномочия органов местного самоуправления, установленные настоящей статьей, осуществляются органами местного самоуправления сельского поселения самостоятельно.</w:t>
      </w:r>
    </w:p>
    <w:p w:rsidR="00A16771" w:rsidRPr="00EE53EA" w:rsidRDefault="00A16771" w:rsidP="001704D8">
      <w:pPr>
        <w:ind w:firstLine="720"/>
        <w:jc w:val="both"/>
        <w:rPr>
          <w:rFonts w:ascii="Times New Roman" w:hAnsi="Times New Roman" w:cs="Times New Roman"/>
          <w:sz w:val="28"/>
          <w:szCs w:val="28"/>
        </w:rPr>
      </w:pPr>
    </w:p>
    <w:p w:rsidR="00A16771" w:rsidRPr="00EE53EA" w:rsidRDefault="00A16771" w:rsidP="001704D8">
      <w:pPr>
        <w:ind w:firstLine="720"/>
        <w:jc w:val="center"/>
        <w:rPr>
          <w:rFonts w:ascii="Times New Roman" w:hAnsi="Times New Roman" w:cs="Times New Roman"/>
          <w:b/>
          <w:sz w:val="28"/>
          <w:szCs w:val="28"/>
        </w:rPr>
      </w:pPr>
      <w:r w:rsidRPr="00EE53EA">
        <w:rPr>
          <w:rFonts w:ascii="Times New Roman" w:hAnsi="Times New Roman" w:cs="Times New Roman"/>
          <w:b/>
          <w:sz w:val="28"/>
          <w:szCs w:val="28"/>
        </w:rPr>
        <w:t>Статья 8. Осуществление органами местного самоуправления сельского поселения отдельных государственных полномочий</w:t>
      </w:r>
    </w:p>
    <w:p w:rsidR="00A16771" w:rsidRPr="00EE53EA" w:rsidRDefault="00A16771" w:rsidP="001704D8">
      <w:pPr>
        <w:ind w:firstLine="720"/>
        <w:jc w:val="both"/>
        <w:rPr>
          <w:rFonts w:ascii="Times New Roman" w:hAnsi="Times New Roman" w:cs="Times New Roman"/>
          <w:b/>
          <w:sz w:val="28"/>
          <w:szCs w:val="28"/>
        </w:rPr>
      </w:pP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1. Наделение органов местного самоуправления сельского поселения отдельными государственными полномочиями Российской Федерации осуществляется федеральными законами и законами Оренбургской области, отдельными государственными полномочиями Оренбургской области - законами Оренбургской области.</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Изъятие переданных органам местного самоуправления сельского поселения отдельных государственных полномочий осуществляется федеральными законами и законами Оренбургской области соответственно.</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 xml:space="preserve">2. Финансовое обеспечение осуществления переданных полномочий осуществляется за счет субвенций из соответствующего бюджета. </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3. Органы местного самоуправления сельского поселения устанавливают дополнительные меры социальной поддержки и социальной помощи для отдельных категорий граждан вне зависимости от наличия в федеральных законах положений, устанавливающих указанное право.</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 xml:space="preserve">4. Органы местного самоуправления сельского поселения несут </w:t>
      </w:r>
      <w:r w:rsidRPr="00EE53EA">
        <w:rPr>
          <w:rFonts w:ascii="Times New Roman" w:hAnsi="Times New Roman" w:cs="Times New Roman"/>
          <w:sz w:val="28"/>
          <w:szCs w:val="28"/>
        </w:rPr>
        <w:lastRenderedPageBreak/>
        <w:t>ответственность за осуществление переданных полномочий Российской Федерации, полномочий Оренбургской области в пределах субвенций, предоставленных местным бюджетам в целях финансового обеспечения осуществления соответствующих полномочий.</w:t>
      </w:r>
    </w:p>
    <w:p w:rsidR="00A16771" w:rsidRPr="00EE53EA" w:rsidRDefault="00A16771" w:rsidP="001704D8">
      <w:pPr>
        <w:ind w:firstLine="720"/>
        <w:jc w:val="both"/>
        <w:rPr>
          <w:rFonts w:ascii="Times New Roman" w:hAnsi="Times New Roman" w:cs="Times New Roman"/>
          <w:sz w:val="28"/>
          <w:szCs w:val="28"/>
        </w:rPr>
      </w:pPr>
    </w:p>
    <w:p w:rsidR="00A16771" w:rsidRPr="00EE53EA" w:rsidRDefault="00A16771" w:rsidP="001704D8">
      <w:pPr>
        <w:ind w:firstLine="720"/>
        <w:jc w:val="center"/>
        <w:rPr>
          <w:rFonts w:ascii="Times New Roman" w:hAnsi="Times New Roman" w:cs="Times New Roman"/>
          <w:b/>
          <w:sz w:val="28"/>
          <w:szCs w:val="28"/>
        </w:rPr>
      </w:pPr>
      <w:r w:rsidRPr="00EE53EA">
        <w:rPr>
          <w:rFonts w:ascii="Times New Roman" w:hAnsi="Times New Roman" w:cs="Times New Roman"/>
          <w:b/>
          <w:sz w:val="28"/>
          <w:szCs w:val="28"/>
        </w:rPr>
        <w:t>Статья 9. Муниципальный контроль</w:t>
      </w:r>
    </w:p>
    <w:p w:rsidR="00A16771" w:rsidRPr="00EE53EA" w:rsidRDefault="00A16771" w:rsidP="001704D8">
      <w:pPr>
        <w:ind w:firstLine="720"/>
        <w:jc w:val="both"/>
        <w:rPr>
          <w:rFonts w:ascii="Times New Roman" w:hAnsi="Times New Roman" w:cs="Times New Roman"/>
          <w:b/>
          <w:sz w:val="28"/>
          <w:szCs w:val="28"/>
        </w:rPr>
      </w:pP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1. Исполнительно-распорядительный орган сельского поселения является органом местного самоуправления, уполномоченным на осуществление муниципального контроля.</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 xml:space="preserve">2. Порядок организации и осуществления муниципального контроля устанавливается положением о виде муниципального контроля, утверждаемым представительным органом сельского поселения. </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3. В соответствии с частью 9 статьи 1 Федерального закона от 31.07.2020 № 248-ФЗ «О государственном контроле (надзоре) и муниципальном контроле в Российской Федерации» (далее - Федеральный закон № 248-ФЗ) муниципальный контроль подлежит осуществлению при наличии в границах сельского поселения объектов соответствующего вида контроля.</w:t>
      </w:r>
    </w:p>
    <w:p w:rsidR="00A16771" w:rsidRPr="00EE53EA" w:rsidRDefault="00A16771" w:rsidP="001704D8">
      <w:pPr>
        <w:ind w:firstLine="720"/>
        <w:jc w:val="both"/>
        <w:rPr>
          <w:rFonts w:ascii="Times New Roman" w:hAnsi="Times New Roman" w:cs="Times New Roman"/>
          <w:sz w:val="28"/>
          <w:szCs w:val="28"/>
        </w:rPr>
      </w:pPr>
    </w:p>
    <w:p w:rsidR="00A16771" w:rsidRPr="00EE53EA" w:rsidRDefault="00A16771" w:rsidP="001704D8">
      <w:pPr>
        <w:ind w:firstLine="720"/>
        <w:jc w:val="center"/>
        <w:rPr>
          <w:rFonts w:ascii="Times New Roman" w:hAnsi="Times New Roman" w:cs="Times New Roman"/>
          <w:b/>
          <w:sz w:val="28"/>
          <w:szCs w:val="28"/>
        </w:rPr>
      </w:pPr>
      <w:r w:rsidRPr="00EE53EA">
        <w:rPr>
          <w:rFonts w:ascii="Times New Roman" w:hAnsi="Times New Roman" w:cs="Times New Roman"/>
          <w:b/>
          <w:sz w:val="28"/>
          <w:szCs w:val="28"/>
        </w:rPr>
        <w:t>ГЛАВА II. ОРГАНИЗАЦИОННЫЕ ОСНОВЫ МЕСТНОГО САМОУПРАВЛЕНИЯ</w:t>
      </w:r>
    </w:p>
    <w:p w:rsidR="00A16771" w:rsidRPr="00EE53EA" w:rsidRDefault="00A16771" w:rsidP="001704D8">
      <w:pPr>
        <w:ind w:firstLine="720"/>
        <w:jc w:val="center"/>
        <w:rPr>
          <w:rFonts w:ascii="Times New Roman" w:hAnsi="Times New Roman" w:cs="Times New Roman"/>
          <w:b/>
          <w:sz w:val="28"/>
          <w:szCs w:val="28"/>
        </w:rPr>
      </w:pPr>
    </w:p>
    <w:p w:rsidR="00A16771" w:rsidRPr="00EE53EA" w:rsidRDefault="00A16771" w:rsidP="001704D8">
      <w:pPr>
        <w:ind w:firstLine="720"/>
        <w:jc w:val="center"/>
        <w:rPr>
          <w:rFonts w:ascii="Times New Roman" w:hAnsi="Times New Roman" w:cs="Times New Roman"/>
          <w:b/>
          <w:sz w:val="28"/>
          <w:szCs w:val="28"/>
        </w:rPr>
      </w:pPr>
      <w:r w:rsidRPr="00EE53EA">
        <w:rPr>
          <w:rFonts w:ascii="Times New Roman" w:hAnsi="Times New Roman" w:cs="Times New Roman"/>
          <w:b/>
          <w:sz w:val="28"/>
          <w:szCs w:val="28"/>
        </w:rPr>
        <w:t>Статья 10. Органы местного самоуправления</w:t>
      </w:r>
    </w:p>
    <w:p w:rsidR="00A16771" w:rsidRPr="00EE53EA" w:rsidRDefault="00A16771" w:rsidP="001704D8">
      <w:pPr>
        <w:ind w:firstLine="720"/>
        <w:jc w:val="both"/>
        <w:rPr>
          <w:rFonts w:ascii="Times New Roman" w:hAnsi="Times New Roman" w:cs="Times New Roman"/>
          <w:b/>
          <w:sz w:val="28"/>
          <w:szCs w:val="28"/>
        </w:rPr>
      </w:pP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 xml:space="preserve">1. Структуру органов местного самоуправления муниципального образования сельское поселение </w:t>
      </w:r>
      <w:proofErr w:type="spellStart"/>
      <w:r w:rsidR="00854C0E" w:rsidRPr="00EE53EA">
        <w:rPr>
          <w:rFonts w:ascii="Times New Roman" w:hAnsi="Times New Roman" w:cs="Times New Roman"/>
          <w:sz w:val="28"/>
          <w:szCs w:val="28"/>
        </w:rPr>
        <w:t>Чёрноотрожский</w:t>
      </w:r>
      <w:proofErr w:type="spellEnd"/>
      <w:r w:rsidRPr="00EE53EA">
        <w:rPr>
          <w:rFonts w:ascii="Times New Roman" w:hAnsi="Times New Roman" w:cs="Times New Roman"/>
          <w:sz w:val="28"/>
          <w:szCs w:val="28"/>
        </w:rPr>
        <w:t xml:space="preserve"> сельсовет </w:t>
      </w:r>
      <w:proofErr w:type="spellStart"/>
      <w:r w:rsidRPr="00EE53EA">
        <w:rPr>
          <w:rFonts w:ascii="Times New Roman" w:hAnsi="Times New Roman" w:cs="Times New Roman"/>
          <w:sz w:val="28"/>
          <w:szCs w:val="28"/>
        </w:rPr>
        <w:t>Саракташского</w:t>
      </w:r>
      <w:proofErr w:type="spellEnd"/>
      <w:r w:rsidRPr="00EE53EA">
        <w:rPr>
          <w:rFonts w:ascii="Times New Roman" w:hAnsi="Times New Roman" w:cs="Times New Roman"/>
          <w:sz w:val="28"/>
          <w:szCs w:val="28"/>
        </w:rPr>
        <w:t xml:space="preserve"> муниципального района Оренбургской области составляют:</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1) Совет депутатов;</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2) Глава;</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3) Администрация.</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2. Изменение структуры органов местного самоуправления осуществляется путем внесения изменений в настоящий Устав.</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3. Решение Совета депутатов об изменении структуры органов местного самоуправления вступает в силу не ранее, чем по истечении срока полномочий Совета депутатов, принявшего указанное решение, за исключением случаев, предусмотренных Федеральным законом № 33-ФЗ.</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 xml:space="preserve">4. Полномочия Контрольно-счетного органа сельского поселения по осуществлению внешнего муниципального финансового контроля передаются контрольно-счетному органу </w:t>
      </w:r>
      <w:proofErr w:type="spellStart"/>
      <w:r w:rsidRPr="00EE53EA">
        <w:rPr>
          <w:rFonts w:ascii="Times New Roman" w:hAnsi="Times New Roman" w:cs="Times New Roman"/>
          <w:sz w:val="28"/>
          <w:szCs w:val="28"/>
        </w:rPr>
        <w:t>Саракташского</w:t>
      </w:r>
      <w:proofErr w:type="spellEnd"/>
      <w:r w:rsidRPr="00EE53EA">
        <w:rPr>
          <w:rFonts w:ascii="Times New Roman" w:hAnsi="Times New Roman" w:cs="Times New Roman"/>
          <w:sz w:val="28"/>
          <w:szCs w:val="28"/>
        </w:rPr>
        <w:t xml:space="preserve"> муниципального района на основании соглашения, заключенного Советом депутатов сельского поселения с Советом депутатов </w:t>
      </w:r>
      <w:proofErr w:type="spellStart"/>
      <w:r w:rsidRPr="00EE53EA">
        <w:rPr>
          <w:rFonts w:ascii="Times New Roman" w:hAnsi="Times New Roman" w:cs="Times New Roman"/>
          <w:sz w:val="28"/>
          <w:szCs w:val="28"/>
        </w:rPr>
        <w:t>Саракташского</w:t>
      </w:r>
      <w:proofErr w:type="spellEnd"/>
      <w:r w:rsidRPr="00EE53EA">
        <w:rPr>
          <w:rFonts w:ascii="Times New Roman" w:hAnsi="Times New Roman" w:cs="Times New Roman"/>
          <w:sz w:val="28"/>
          <w:szCs w:val="28"/>
        </w:rPr>
        <w:t xml:space="preserve"> муниципального района.</w:t>
      </w:r>
    </w:p>
    <w:p w:rsidR="00A16771" w:rsidRDefault="00A16771" w:rsidP="001704D8">
      <w:pPr>
        <w:ind w:firstLine="720"/>
        <w:jc w:val="both"/>
        <w:rPr>
          <w:rFonts w:ascii="Times New Roman" w:hAnsi="Times New Roman" w:cs="Times New Roman"/>
          <w:sz w:val="28"/>
          <w:szCs w:val="28"/>
        </w:rPr>
      </w:pPr>
    </w:p>
    <w:p w:rsidR="004C46A3" w:rsidRPr="00EE53EA" w:rsidRDefault="004C46A3" w:rsidP="001704D8">
      <w:pPr>
        <w:ind w:firstLine="720"/>
        <w:jc w:val="both"/>
        <w:rPr>
          <w:rFonts w:ascii="Times New Roman" w:hAnsi="Times New Roman" w:cs="Times New Roman"/>
          <w:sz w:val="28"/>
          <w:szCs w:val="28"/>
        </w:rPr>
      </w:pPr>
    </w:p>
    <w:p w:rsidR="00A16771" w:rsidRPr="00EE53EA" w:rsidRDefault="00A16771" w:rsidP="001704D8">
      <w:pPr>
        <w:ind w:firstLine="720"/>
        <w:jc w:val="center"/>
        <w:rPr>
          <w:rFonts w:ascii="Times New Roman" w:hAnsi="Times New Roman" w:cs="Times New Roman"/>
          <w:b/>
          <w:sz w:val="28"/>
          <w:szCs w:val="28"/>
        </w:rPr>
      </w:pPr>
      <w:r w:rsidRPr="00EE53EA">
        <w:rPr>
          <w:rFonts w:ascii="Times New Roman" w:hAnsi="Times New Roman" w:cs="Times New Roman"/>
          <w:b/>
          <w:sz w:val="28"/>
          <w:szCs w:val="28"/>
        </w:rPr>
        <w:lastRenderedPageBreak/>
        <w:t>Статья 11. Порядок формирования, структура и организация работы Совета депутатов</w:t>
      </w:r>
    </w:p>
    <w:p w:rsidR="00A16771" w:rsidRPr="00EE53EA" w:rsidRDefault="00A16771" w:rsidP="001704D8">
      <w:pPr>
        <w:ind w:firstLine="720"/>
        <w:jc w:val="both"/>
        <w:rPr>
          <w:rFonts w:ascii="Times New Roman" w:hAnsi="Times New Roman" w:cs="Times New Roman"/>
          <w:b/>
          <w:sz w:val="28"/>
          <w:szCs w:val="28"/>
        </w:rPr>
      </w:pP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1. Совет депутатов состоит из 10 депутатов (далее – установленная численность депутатов, установленное число депутатов), избираемых на муниципальных выборах на основе всеобщего равного и прямого избирательного права при тайном голосовании в соответствии с федеральными законами и законами Оренбургской области, сроком на пять лет.</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2. Вновь избранный представительный орган муниципального образования собирается на первое заседание в течение 30 дней со дня избрания представительного органа муниципального образования в правомочном составе.</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3. Совет депутатов считается избранным в правомочном составе в случае избрания не менее двух третей от установленной численности депутатов.</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4. Заседание Совета депутатов считается правомочным, если на нем присутствует более пятидесяти процентов от числа избранных депутатов.</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 xml:space="preserve">5. Структура Совета депутатов включает в себя председателя, заместителя председателя, постоянные комиссии, комитеты, временные комиссии. </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6. Порядок и организация работы Совета депутатов регулируются регламентом, утверждаемым решением Совета депутатов.</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Основной формой деятельности Совета депутатов являются заседания. Заседания Совета депутатов проводятся не реже одного раза в три месяца.</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7. Порядок дистанционного участия в заседаниях Совета депутатов определяется нормативным правовым актом Совета депутатов.</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8. Совет депутатов не обладает правами юридического лица.</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9. Расходы на обеспечение деятельности Совета депутатов предусматриваются в местном бюджете отдельно от других расходов в соответствии с классификацией расходов бюджетов Российской Федерации.</w:t>
      </w:r>
    </w:p>
    <w:p w:rsidR="00A16771" w:rsidRPr="00EE53EA" w:rsidRDefault="00A16771" w:rsidP="001704D8">
      <w:pPr>
        <w:ind w:firstLine="720"/>
        <w:jc w:val="both"/>
        <w:rPr>
          <w:rFonts w:ascii="Times New Roman" w:hAnsi="Times New Roman" w:cs="Times New Roman"/>
          <w:sz w:val="28"/>
          <w:szCs w:val="28"/>
        </w:rPr>
      </w:pPr>
    </w:p>
    <w:p w:rsidR="00A16771" w:rsidRPr="00EE53EA" w:rsidRDefault="00A16771" w:rsidP="001704D8">
      <w:pPr>
        <w:ind w:firstLine="720"/>
        <w:jc w:val="center"/>
        <w:rPr>
          <w:rFonts w:ascii="Times New Roman" w:hAnsi="Times New Roman" w:cs="Times New Roman"/>
          <w:b/>
          <w:sz w:val="28"/>
          <w:szCs w:val="28"/>
        </w:rPr>
      </w:pPr>
      <w:r w:rsidRPr="00EE53EA">
        <w:rPr>
          <w:rFonts w:ascii="Times New Roman" w:hAnsi="Times New Roman" w:cs="Times New Roman"/>
          <w:b/>
          <w:sz w:val="28"/>
          <w:szCs w:val="28"/>
        </w:rPr>
        <w:t>Статья 12. Полномочия Совета депутатов</w:t>
      </w:r>
    </w:p>
    <w:p w:rsidR="00A16771" w:rsidRPr="00EE53EA" w:rsidRDefault="00A16771" w:rsidP="001704D8">
      <w:pPr>
        <w:ind w:firstLine="720"/>
        <w:jc w:val="both"/>
        <w:rPr>
          <w:rFonts w:ascii="Times New Roman" w:hAnsi="Times New Roman" w:cs="Times New Roman"/>
          <w:b/>
          <w:sz w:val="28"/>
          <w:szCs w:val="28"/>
        </w:rPr>
      </w:pP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1. В исключительной компетенции Совета депутатов находятся:</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1) принятие устава сельского поселения и внесение в него изменений и дополнений;</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2) утверждение местного бюджета сельского поселения и отчета о его исполнении;</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3) установление, введение в действие и прекращение действия ранее введенных местных налогов и сборов в соответствии с законодательством Российской Федерации о налогах и сборах;</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4) утверждение стратегии социально-экономического развития сельского поселения;</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 xml:space="preserve">5) определение порядка управления и распоряжения имуществом, </w:t>
      </w:r>
      <w:r w:rsidRPr="00EE53EA">
        <w:rPr>
          <w:rFonts w:ascii="Times New Roman" w:hAnsi="Times New Roman" w:cs="Times New Roman"/>
          <w:sz w:val="28"/>
          <w:szCs w:val="28"/>
        </w:rPr>
        <w:lastRenderedPageBreak/>
        <w:t>находящимся в муниципальной собственности;</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6) определение порядка принятия решений о создании, реорганизации и ликвидации муниципальных предприятий, а также об установлении тарифов на услуги муниципальных предприятий и учреждений, выполнение работ, за исключением случаев, предусмотренных федеральными законами;</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7) определение порядка материально-технического и организационного обеспечения деятельности органов местного самоуправления;</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 xml:space="preserve">8) </w:t>
      </w:r>
      <w:proofErr w:type="gramStart"/>
      <w:r w:rsidRPr="00EE53EA">
        <w:rPr>
          <w:rFonts w:ascii="Times New Roman" w:hAnsi="Times New Roman" w:cs="Times New Roman"/>
          <w:sz w:val="28"/>
          <w:szCs w:val="28"/>
        </w:rPr>
        <w:t>контроль за</w:t>
      </w:r>
      <w:proofErr w:type="gramEnd"/>
      <w:r w:rsidRPr="00EE53EA">
        <w:rPr>
          <w:rFonts w:ascii="Times New Roman" w:hAnsi="Times New Roman" w:cs="Times New Roman"/>
          <w:sz w:val="28"/>
          <w:szCs w:val="28"/>
        </w:rPr>
        <w:t xml:space="preserve"> исполнением органами местного самоуправления и должностными лицами местного самоуправления полномочий по решению вопросов непосредственного обеспечения жизнедеятельности населения;</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9) принятие решения об удалении Главы в отставку в предусмотренных Федеральным законом № 33-ФЗ случаях;</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10) утверждение правил благоустройства территории сельского поселения;</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11) заслушивание ежегодных отчетов Главы о результатах его деятельности, деятельности Администрации и иных подведомственных Главе органов местного самоуправления, в том числе о решении вопросов, поставленных Советом депутатов.</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2. К компетенции Совета депутатов также относится:</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1) установление официальных символов сельского поселения;</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2) утверждение структуры Администрации по представлению Главы;</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3) установление налоговых льгот по уплате местных налогов и сборов, оснований и порядка их применения;</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4) назначение муниципальных выборов и местного референдума;</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5) утверждение схемы избирательных округов;</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6) осуществление права законодательной инициативы в Законодательном Собрании Оренбургской области;</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7) определение органа, осуществляющего муниципальный контроль, в соответствии с Федеральным законом № 248-ФЗ;</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 xml:space="preserve">8) назначение и определение порядка проведения собраний граждан, конференций граждан (собрание делегатов); </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 xml:space="preserve">9) по представлению собрания граждан сельского населенного пункта, входящего в состав, назначение старосты  сельского населенного пункта; </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10) осуществление иных полномочий, отнесенных к ведению Совета депутатов федеральными законами, законами Оренбургской области и настоящим Уставом.</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3. Совет депутатов осуществляет свою деятельность в пределах полномочий, отнесенных к его компетенции, и не вправе принимать к своему рассмотрению вопросы, отнесенные законодательством и настоящим Уставом к компетенции иных органов сельского поселения.</w:t>
      </w:r>
    </w:p>
    <w:p w:rsidR="00A16771" w:rsidRPr="00EE53EA" w:rsidRDefault="00A16771" w:rsidP="001704D8">
      <w:pPr>
        <w:ind w:firstLine="720"/>
        <w:jc w:val="both"/>
        <w:rPr>
          <w:rFonts w:ascii="Times New Roman" w:hAnsi="Times New Roman" w:cs="Times New Roman"/>
          <w:sz w:val="28"/>
          <w:szCs w:val="28"/>
        </w:rPr>
      </w:pPr>
    </w:p>
    <w:p w:rsidR="00A16771" w:rsidRPr="00EE53EA" w:rsidRDefault="00A16771" w:rsidP="001704D8">
      <w:pPr>
        <w:ind w:firstLine="720"/>
        <w:jc w:val="center"/>
        <w:rPr>
          <w:rFonts w:ascii="Times New Roman" w:hAnsi="Times New Roman" w:cs="Times New Roman"/>
          <w:b/>
          <w:sz w:val="28"/>
          <w:szCs w:val="28"/>
        </w:rPr>
      </w:pPr>
      <w:r w:rsidRPr="00EE53EA">
        <w:rPr>
          <w:rFonts w:ascii="Times New Roman" w:hAnsi="Times New Roman" w:cs="Times New Roman"/>
          <w:b/>
          <w:sz w:val="28"/>
          <w:szCs w:val="28"/>
        </w:rPr>
        <w:t>Статья 13. Досрочное прекращение полномочий Совета депутатов</w:t>
      </w:r>
    </w:p>
    <w:p w:rsidR="00A16771" w:rsidRPr="00EE53EA" w:rsidRDefault="00A16771" w:rsidP="001704D8">
      <w:pPr>
        <w:ind w:firstLine="720"/>
        <w:jc w:val="both"/>
        <w:rPr>
          <w:rFonts w:ascii="Times New Roman" w:hAnsi="Times New Roman" w:cs="Times New Roman"/>
          <w:b/>
          <w:sz w:val="28"/>
          <w:szCs w:val="28"/>
        </w:rPr>
      </w:pP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1. Полномочия Совета депутатов прекращаются досрочно в следующих случаях:</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lastRenderedPageBreak/>
        <w:t>1) вступление в силу закона Оренбургской области о его роспуске;</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2) принятие Советом депутатов решения о самороспуске;</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3) вступление в силу решения Оренбургского областного суда, о неправомочности данного состава депутатов Совета депутатов, в том числе в связи со сложением депутатами своих полномочий;</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4) преобразование сельского поселения, осуществляемое в соответствии с частями 6 и 7 статьи 12 Федерального закона № 33-ФЗ;</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5) увеличение численности избирателей муниципального образования более чем на двадцать пять процентов;</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6) нарушение срока издания муниципального правового акта, необходимого для реализации решения, принятого путем прямого волеизъявления населения.</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2. С мотивированной инициативой о самороспуске Совета депутатов может выступать группа депутатов Совета депутатов (в количестве не менее одной трети от установленной численности депутатов) путем подачи председателю Совета депутатов письменного заявления, подписанного всеми депутатами Совета депутатов этой группы.</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Письменное заявление должно быть рассмотрено на заседании Совета депутатов в течение одного месяца.</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Решение Совета депутатов о самороспуске принимается Советом депутатов не менее чем двумя третями голосов, от установленной численности депутатов Совета депутатов.</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В случае отклонения Советом депутатов инициативы принятия решения о самороспуске, повторная инициатива о самороспуске по тем же причинам может быть принята к рассмотрению Советом депутатов не ранее, чем через один год со дня голосования по вопросу о самороспуске.</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Решение о самороспуске Совета депутатов не позднее трех дней со дня его принятия должно быть доведено до сведения избирательной комиссии, проводившей выборы на территории сельского поселения.</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3. Досрочное прекращение полномочий Совета депутатов влечет за собой досрочное прекращение полномочий его депутатов.</w:t>
      </w:r>
    </w:p>
    <w:p w:rsidR="00A16771" w:rsidRPr="00EE53EA" w:rsidRDefault="00A16771" w:rsidP="001704D8">
      <w:pPr>
        <w:ind w:firstLine="720"/>
        <w:jc w:val="both"/>
        <w:rPr>
          <w:rFonts w:ascii="Times New Roman" w:hAnsi="Times New Roman" w:cs="Times New Roman"/>
          <w:sz w:val="28"/>
          <w:szCs w:val="28"/>
        </w:rPr>
      </w:pPr>
    </w:p>
    <w:p w:rsidR="00A16771" w:rsidRPr="00EE53EA" w:rsidRDefault="00A16771" w:rsidP="001704D8">
      <w:pPr>
        <w:ind w:firstLine="720"/>
        <w:jc w:val="center"/>
        <w:rPr>
          <w:rFonts w:ascii="Times New Roman" w:hAnsi="Times New Roman" w:cs="Times New Roman"/>
          <w:b/>
          <w:sz w:val="28"/>
          <w:szCs w:val="28"/>
        </w:rPr>
      </w:pPr>
      <w:r w:rsidRPr="00EE53EA">
        <w:rPr>
          <w:rFonts w:ascii="Times New Roman" w:hAnsi="Times New Roman" w:cs="Times New Roman"/>
          <w:b/>
          <w:sz w:val="28"/>
          <w:szCs w:val="28"/>
        </w:rPr>
        <w:t>Статья 14. Председатель Совета депутатов и его заместитель</w:t>
      </w:r>
    </w:p>
    <w:p w:rsidR="00A16771" w:rsidRPr="00EE53EA" w:rsidRDefault="00A16771" w:rsidP="001704D8">
      <w:pPr>
        <w:ind w:firstLine="720"/>
        <w:jc w:val="both"/>
        <w:rPr>
          <w:rFonts w:ascii="Times New Roman" w:hAnsi="Times New Roman" w:cs="Times New Roman"/>
          <w:b/>
          <w:sz w:val="28"/>
          <w:szCs w:val="28"/>
        </w:rPr>
      </w:pP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1. Организацию деятельности Совета депутатов осуществляет председатель Совета депутатов, избираемый Советом депутатов на первом заседании из числа депутатов на срок полномочий данного созыва. Председатель Совета депутатов избирается открытым голосованием большинством голосов от установленной численности депутатов Совета депутатов.</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2. Председатель Совета депутатов осуществляет следующие полномочия:</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1) руководит подготовкой заседаний и ведет заседания Совета депутатов в соответствии с его регламентом;</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 xml:space="preserve">2) созывает заседания Совета депутатов, доводит до сведения </w:t>
      </w:r>
      <w:r w:rsidRPr="00EE53EA">
        <w:rPr>
          <w:rFonts w:ascii="Times New Roman" w:hAnsi="Times New Roman" w:cs="Times New Roman"/>
          <w:sz w:val="28"/>
          <w:szCs w:val="28"/>
        </w:rPr>
        <w:lastRenderedPageBreak/>
        <w:t>депутатов время и место их проведения, а также проект повестки дня;</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3) подписывает протоколы заседаний и другие документы Совета депутатов;</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4) издает в пределах своих полномочий постановления и распоряжения по вопросам организации деятельности Совета депутатов;</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5) подписывает решения Совета депутатов;</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6) организует прием граждан, рассмотрение их обращений, заявлений и жалоб;</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7) принимает меры по обеспечению гласности и учету мнения в работе Совета депутатов;</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8) осуществляет иные полномочия в соответствии с настоящим Уставом и решениями Совета депутатов.</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3. Председатель Совета депутатов подотчетен Совету депутатов.</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4. Из числа депутатов Совета депутатов на срок полномочий председателя Совета депутатов избирается заместитель председателя Совета депутатов, порядок избрания которого определяется Регламентом.</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5. Заместитель председателя Совета депутатов исполняет полномочия председателя Совета депутатов в случае его отсутствия или невозможности исполнения им своих полномочий.</w:t>
      </w:r>
    </w:p>
    <w:p w:rsidR="00A16771" w:rsidRPr="00EE53EA" w:rsidRDefault="00A16771" w:rsidP="001704D8">
      <w:pPr>
        <w:ind w:firstLine="720"/>
        <w:jc w:val="both"/>
        <w:rPr>
          <w:rFonts w:ascii="Times New Roman" w:hAnsi="Times New Roman" w:cs="Times New Roman"/>
          <w:sz w:val="28"/>
          <w:szCs w:val="28"/>
        </w:rPr>
      </w:pPr>
    </w:p>
    <w:p w:rsidR="00A16771" w:rsidRPr="00EE53EA" w:rsidRDefault="00A16771" w:rsidP="001704D8">
      <w:pPr>
        <w:ind w:firstLine="720"/>
        <w:jc w:val="center"/>
        <w:rPr>
          <w:rFonts w:ascii="Times New Roman" w:hAnsi="Times New Roman" w:cs="Times New Roman"/>
          <w:b/>
          <w:sz w:val="28"/>
          <w:szCs w:val="28"/>
        </w:rPr>
      </w:pPr>
      <w:r w:rsidRPr="00EE53EA">
        <w:rPr>
          <w:rFonts w:ascii="Times New Roman" w:hAnsi="Times New Roman" w:cs="Times New Roman"/>
          <w:b/>
          <w:sz w:val="28"/>
          <w:szCs w:val="28"/>
        </w:rPr>
        <w:t>Статья 15. Депутат Совета депутатов</w:t>
      </w:r>
    </w:p>
    <w:p w:rsidR="00A16771" w:rsidRPr="00EE53EA" w:rsidRDefault="00A16771" w:rsidP="001704D8">
      <w:pPr>
        <w:ind w:firstLine="720"/>
        <w:jc w:val="both"/>
        <w:rPr>
          <w:rFonts w:ascii="Times New Roman" w:hAnsi="Times New Roman" w:cs="Times New Roman"/>
          <w:b/>
          <w:sz w:val="28"/>
          <w:szCs w:val="28"/>
        </w:rPr>
      </w:pP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1. Депутат Совета депутатов – лицо, замещающее муниципальную должность.</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2. Депутату Совета депутатов обеспечиваются условия для беспрепятственного осуществления своих полномочий.</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3. Срок полномочий депутата Совета депутатов составляет пять лет.</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 xml:space="preserve">4. Полномочия депутата Совета депутатов начинаются со дня его избрания и прекращаются со дня </w:t>
      </w:r>
      <w:proofErr w:type="gramStart"/>
      <w:r w:rsidRPr="00EE53EA">
        <w:rPr>
          <w:rFonts w:ascii="Times New Roman" w:hAnsi="Times New Roman" w:cs="Times New Roman"/>
          <w:sz w:val="28"/>
          <w:szCs w:val="28"/>
        </w:rPr>
        <w:t>проведения первого заседания Совета депутатов нового созыва</w:t>
      </w:r>
      <w:proofErr w:type="gramEnd"/>
      <w:r w:rsidRPr="00EE53EA">
        <w:rPr>
          <w:rFonts w:ascii="Times New Roman" w:hAnsi="Times New Roman" w:cs="Times New Roman"/>
          <w:sz w:val="28"/>
          <w:szCs w:val="28"/>
        </w:rPr>
        <w:t xml:space="preserve"> в правомочном составе.</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5. Депутат Совета депутатов осуществляет свои полномочия на непостоянной основе.</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6. Встречи депутата Совета депутатов с избирателями проводятся в соответствии с законодательством Российской Федерации о собраниях, митингах, демонстрациях, шествиях и пикетированиях.</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7. Администрация определяет специально отведенные места для проведения встреч депутатов Совета депутатов с избирателями, а также определяет перечень помещений, предоставляемых для проведения встреч депутатов Совета депутатов с избирателями, и порядок их предоставления.</w:t>
      </w:r>
    </w:p>
    <w:p w:rsidR="00A16771" w:rsidRPr="00EE53EA" w:rsidRDefault="00A16771" w:rsidP="001704D8">
      <w:pPr>
        <w:ind w:firstLine="720"/>
        <w:jc w:val="both"/>
        <w:rPr>
          <w:rFonts w:ascii="Times New Roman" w:hAnsi="Times New Roman" w:cs="Times New Roman"/>
          <w:sz w:val="28"/>
          <w:szCs w:val="28"/>
        </w:rPr>
      </w:pPr>
    </w:p>
    <w:p w:rsidR="00A16771" w:rsidRPr="00EE53EA" w:rsidRDefault="00A16771" w:rsidP="001704D8">
      <w:pPr>
        <w:ind w:firstLine="720"/>
        <w:jc w:val="center"/>
        <w:rPr>
          <w:rFonts w:ascii="Times New Roman" w:hAnsi="Times New Roman" w:cs="Times New Roman"/>
          <w:b/>
          <w:sz w:val="28"/>
          <w:szCs w:val="28"/>
        </w:rPr>
      </w:pPr>
      <w:r w:rsidRPr="00EE53EA">
        <w:rPr>
          <w:rFonts w:ascii="Times New Roman" w:hAnsi="Times New Roman" w:cs="Times New Roman"/>
          <w:b/>
          <w:sz w:val="28"/>
          <w:szCs w:val="28"/>
        </w:rPr>
        <w:t xml:space="preserve">Статья 16. Гарантии </w:t>
      </w:r>
      <w:proofErr w:type="gramStart"/>
      <w:r w:rsidRPr="00EE53EA">
        <w:rPr>
          <w:rFonts w:ascii="Times New Roman" w:hAnsi="Times New Roman" w:cs="Times New Roman"/>
          <w:b/>
          <w:sz w:val="28"/>
          <w:szCs w:val="28"/>
        </w:rPr>
        <w:t>осуществления полномочий депутата Совета депутатов</w:t>
      </w:r>
      <w:proofErr w:type="gramEnd"/>
    </w:p>
    <w:p w:rsidR="00A16771" w:rsidRPr="00EE53EA" w:rsidRDefault="00A16771" w:rsidP="001704D8">
      <w:pPr>
        <w:ind w:firstLine="720"/>
        <w:jc w:val="both"/>
        <w:rPr>
          <w:rFonts w:ascii="Times New Roman" w:hAnsi="Times New Roman" w:cs="Times New Roman"/>
          <w:b/>
          <w:sz w:val="28"/>
          <w:szCs w:val="28"/>
        </w:rPr>
      </w:pP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 xml:space="preserve">1. Основные гарантии </w:t>
      </w:r>
      <w:proofErr w:type="gramStart"/>
      <w:r w:rsidRPr="00EE53EA">
        <w:rPr>
          <w:rFonts w:ascii="Times New Roman" w:hAnsi="Times New Roman" w:cs="Times New Roman"/>
          <w:sz w:val="28"/>
          <w:szCs w:val="28"/>
        </w:rPr>
        <w:t>осуществления полномочий депутата Совета депутатов</w:t>
      </w:r>
      <w:proofErr w:type="gramEnd"/>
      <w:r w:rsidRPr="00EE53EA">
        <w:rPr>
          <w:rFonts w:ascii="Times New Roman" w:hAnsi="Times New Roman" w:cs="Times New Roman"/>
          <w:sz w:val="28"/>
          <w:szCs w:val="28"/>
        </w:rPr>
        <w:t>:</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lastRenderedPageBreak/>
        <w:t>1) депутат Совета депутатов пользуется правом решающего голоса по всем вопросам, рассматриваемым Советом депутатов, депутатом которого он является, а также комитетом, комиссией Совета депутатов, членом которых он является;</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2) по вопросам своей депутатской деятельности депутат Совета депутатов на территории сельского поселения пользуется правом безотлагательного приема руководителями и другими должностными лицами органов местного самоуправления, организаций, подведомственных органам местного самоуправления сельского поселения. Посещение по вопросам депутатской деятельности расположенных на территории сельского поселения воинских формирований, федеральных органов государственной власти, организаций, подведомственных федеральным органам исполнительной власти, осуществляется в соответствии с федеральным законодательством;</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3) депутат Совета депутатов в установленном порядке обеспечивается документами, принятыми Советом депутатов, другими информационными и справочными материалами, официально распространяемыми иными органами местного самоуправления, а также другими информационными и справочными материалами;</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4) депутату Совета депутатов или группе депутатов для осуществления депутатской деятельности по решению Совета депутатов предоставляется отдельное помещение, оборудованное мебелью, средствами связи и оргтехникой;</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5) депутату Совета депутатов возмещаются расходы, связанные с депутатской деятельностью, в порядке и размерах, устанавливаемых Советом депутатов.</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2. Депутату Совета депутатов для осуществления своих полномочий на непостоянной основе гарантируется освобождение работодателем от работы с сохранением места работы (должности) на период, продолжительность которого составляет в совокупности 1 рабочий день в месяц. Освобождение от выполнения производственных или служебных обязанностей депутата Совета депутатов, осуществляющего свои полномочия на непостоянной основе, производится на основании официального уведомления депутатом Совета депутатов работодателя.</w:t>
      </w:r>
    </w:p>
    <w:p w:rsidR="00A16771" w:rsidRPr="00EE53EA" w:rsidRDefault="00A16771" w:rsidP="001704D8">
      <w:pPr>
        <w:ind w:firstLine="720"/>
        <w:jc w:val="both"/>
        <w:rPr>
          <w:rFonts w:ascii="Times New Roman" w:hAnsi="Times New Roman" w:cs="Times New Roman"/>
          <w:sz w:val="28"/>
          <w:szCs w:val="28"/>
        </w:rPr>
      </w:pPr>
    </w:p>
    <w:p w:rsidR="00A16771" w:rsidRPr="00EE53EA" w:rsidRDefault="00A16771" w:rsidP="001704D8">
      <w:pPr>
        <w:ind w:firstLine="720"/>
        <w:jc w:val="center"/>
        <w:rPr>
          <w:rFonts w:ascii="Times New Roman" w:hAnsi="Times New Roman" w:cs="Times New Roman"/>
          <w:b/>
          <w:sz w:val="28"/>
          <w:szCs w:val="28"/>
        </w:rPr>
      </w:pPr>
      <w:r w:rsidRPr="00EE53EA">
        <w:rPr>
          <w:rFonts w:ascii="Times New Roman" w:hAnsi="Times New Roman" w:cs="Times New Roman"/>
          <w:b/>
          <w:sz w:val="28"/>
          <w:szCs w:val="28"/>
        </w:rPr>
        <w:t>Статья 17. Глава сельского поселения</w:t>
      </w:r>
    </w:p>
    <w:p w:rsidR="00A16771" w:rsidRPr="00EE53EA" w:rsidRDefault="00A16771" w:rsidP="001704D8">
      <w:pPr>
        <w:ind w:firstLine="720"/>
        <w:jc w:val="both"/>
        <w:rPr>
          <w:rFonts w:ascii="Times New Roman" w:hAnsi="Times New Roman" w:cs="Times New Roman"/>
          <w:b/>
          <w:sz w:val="28"/>
          <w:szCs w:val="28"/>
        </w:rPr>
      </w:pP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1. Глава является высшим должностным лицом сельского поселения и наделяется настоящим Уставом собственными полномочиями по решению вопросов непосредственного обеспечения жизнедеятельности населения. Срок полномочий Главы составляет пять лет.</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2. Глава избирается Советом депутатов открытым голосованием большинством голосов от установленной численности депутатов Совета депутатов из числа кандидатов, представленных конкурсной комиссией по результатам конкурса.</w:t>
      </w:r>
      <w:r w:rsidR="00063B80" w:rsidRPr="00EE53EA">
        <w:rPr>
          <w:rFonts w:ascii="Times New Roman" w:hAnsi="Times New Roman" w:cs="Times New Roman"/>
          <w:sz w:val="28"/>
          <w:szCs w:val="28"/>
        </w:rPr>
        <w:t xml:space="preserve"> </w:t>
      </w:r>
      <w:r w:rsidRPr="00EE53EA">
        <w:rPr>
          <w:rFonts w:ascii="Times New Roman" w:hAnsi="Times New Roman" w:cs="Times New Roman"/>
          <w:sz w:val="28"/>
          <w:szCs w:val="28"/>
        </w:rPr>
        <w:t xml:space="preserve">Глава возглавляет на принципах единоначалия </w:t>
      </w:r>
      <w:r w:rsidRPr="00EE53EA">
        <w:rPr>
          <w:rFonts w:ascii="Times New Roman" w:hAnsi="Times New Roman" w:cs="Times New Roman"/>
          <w:sz w:val="28"/>
          <w:szCs w:val="28"/>
        </w:rPr>
        <w:lastRenderedPageBreak/>
        <w:t>Администрацию и руководит ее деятельностью.</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Порядок проведения конкурса по отбору кандидатур на должность Главы устанавливается Советом депутатов.</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Порядок проведения конкурса должен предусматривать опубликование условий конкурса, сведений о дате, времени и месте его проведения не позднее, чем за двадцать дней до дня проведения конкурса.</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Общее число членов конкурсной комиссии устанавливается Советом депутатов.</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 xml:space="preserve">Половина членов конкурсной комиссии назначается Советом депутатов, а другая половина – главой </w:t>
      </w:r>
      <w:proofErr w:type="spellStart"/>
      <w:r w:rsidRPr="00EE53EA">
        <w:rPr>
          <w:rFonts w:ascii="Times New Roman" w:hAnsi="Times New Roman" w:cs="Times New Roman"/>
          <w:sz w:val="28"/>
          <w:szCs w:val="28"/>
        </w:rPr>
        <w:t>Саракташского</w:t>
      </w:r>
      <w:proofErr w:type="spellEnd"/>
      <w:r w:rsidRPr="00EE53EA">
        <w:rPr>
          <w:rFonts w:ascii="Times New Roman" w:hAnsi="Times New Roman" w:cs="Times New Roman"/>
          <w:sz w:val="28"/>
          <w:szCs w:val="28"/>
        </w:rPr>
        <w:t xml:space="preserve"> муниципального района.</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Совету депутатов для проведения голосования по кандидатурам на должность Главы представляется не менее двух зарегистрированных конкурсной комиссией кандидатов.</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3. Полномочия Главы начинаются со дня его избрания Советом депутатов и вступления в должность в торжественной обстановке и прекращаются в день проведения Советом депутатов нового созыва заседания, на котором рассмотрен вопрос об избрании Главы.</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 xml:space="preserve">При вступлении в должность Глава приносит присягу в торжественной обстановке на заседании Совета депутатов: </w:t>
      </w:r>
      <w:proofErr w:type="gramStart"/>
      <w:r w:rsidRPr="00EE53EA">
        <w:rPr>
          <w:rFonts w:ascii="Times New Roman" w:hAnsi="Times New Roman" w:cs="Times New Roman"/>
          <w:sz w:val="28"/>
          <w:szCs w:val="28"/>
        </w:rPr>
        <w:t xml:space="preserve">«Я (фамилия, имя, отчество), принимая на себя полномочия Главы сельского поселения </w:t>
      </w:r>
      <w:proofErr w:type="spellStart"/>
      <w:r w:rsidR="00854C0E" w:rsidRPr="00EE53EA">
        <w:rPr>
          <w:rFonts w:ascii="Times New Roman" w:hAnsi="Times New Roman" w:cs="Times New Roman"/>
          <w:sz w:val="28"/>
          <w:szCs w:val="28"/>
        </w:rPr>
        <w:t>Чёрноотрожский</w:t>
      </w:r>
      <w:proofErr w:type="spellEnd"/>
      <w:r w:rsidRPr="00EE53EA">
        <w:rPr>
          <w:rFonts w:ascii="Times New Roman" w:hAnsi="Times New Roman" w:cs="Times New Roman"/>
          <w:sz w:val="28"/>
          <w:szCs w:val="28"/>
        </w:rPr>
        <w:t xml:space="preserve"> сельсовет </w:t>
      </w:r>
      <w:proofErr w:type="spellStart"/>
      <w:r w:rsidRPr="00EE53EA">
        <w:rPr>
          <w:rFonts w:ascii="Times New Roman" w:hAnsi="Times New Roman" w:cs="Times New Roman"/>
          <w:sz w:val="28"/>
          <w:szCs w:val="28"/>
        </w:rPr>
        <w:t>Саракташского</w:t>
      </w:r>
      <w:proofErr w:type="spellEnd"/>
      <w:r w:rsidRPr="00EE53EA">
        <w:rPr>
          <w:rFonts w:ascii="Times New Roman" w:hAnsi="Times New Roman" w:cs="Times New Roman"/>
          <w:sz w:val="28"/>
          <w:szCs w:val="28"/>
        </w:rPr>
        <w:t xml:space="preserve"> муниципального района Оренбургской области, обещаю добросовестно исполнять свои обязанности, соблюдать Устав сельского поселения </w:t>
      </w:r>
      <w:proofErr w:type="spellStart"/>
      <w:r w:rsidR="00854C0E" w:rsidRPr="00EE53EA">
        <w:rPr>
          <w:rFonts w:ascii="Times New Roman" w:hAnsi="Times New Roman" w:cs="Times New Roman"/>
          <w:sz w:val="28"/>
          <w:szCs w:val="28"/>
        </w:rPr>
        <w:t>Чёрноотрожский</w:t>
      </w:r>
      <w:proofErr w:type="spellEnd"/>
      <w:r w:rsidRPr="00EE53EA">
        <w:rPr>
          <w:rFonts w:ascii="Times New Roman" w:hAnsi="Times New Roman" w:cs="Times New Roman"/>
          <w:sz w:val="28"/>
          <w:szCs w:val="28"/>
        </w:rPr>
        <w:t xml:space="preserve"> сельсовет </w:t>
      </w:r>
      <w:proofErr w:type="spellStart"/>
      <w:r w:rsidRPr="00EE53EA">
        <w:rPr>
          <w:rFonts w:ascii="Times New Roman" w:hAnsi="Times New Roman" w:cs="Times New Roman"/>
          <w:sz w:val="28"/>
          <w:szCs w:val="28"/>
        </w:rPr>
        <w:t>Саракташского</w:t>
      </w:r>
      <w:proofErr w:type="spellEnd"/>
      <w:r w:rsidRPr="00EE53EA">
        <w:rPr>
          <w:rFonts w:ascii="Times New Roman" w:hAnsi="Times New Roman" w:cs="Times New Roman"/>
          <w:sz w:val="28"/>
          <w:szCs w:val="28"/>
        </w:rPr>
        <w:t xml:space="preserve"> муниципального района Оренбургской области, всемерно содействовать благополучию, социальной безопасности и общественному согласию жителей сельского поселения </w:t>
      </w:r>
      <w:proofErr w:type="spellStart"/>
      <w:r w:rsidR="00854C0E" w:rsidRPr="00EE53EA">
        <w:rPr>
          <w:rFonts w:ascii="Times New Roman" w:hAnsi="Times New Roman" w:cs="Times New Roman"/>
          <w:sz w:val="28"/>
          <w:szCs w:val="28"/>
        </w:rPr>
        <w:t>Чёрноотрожский</w:t>
      </w:r>
      <w:proofErr w:type="spellEnd"/>
      <w:r w:rsidRPr="00EE53EA">
        <w:rPr>
          <w:rFonts w:ascii="Times New Roman" w:hAnsi="Times New Roman" w:cs="Times New Roman"/>
          <w:sz w:val="28"/>
          <w:szCs w:val="28"/>
        </w:rPr>
        <w:t xml:space="preserve"> сельсовет </w:t>
      </w:r>
      <w:proofErr w:type="spellStart"/>
      <w:r w:rsidRPr="00EE53EA">
        <w:rPr>
          <w:rFonts w:ascii="Times New Roman" w:hAnsi="Times New Roman" w:cs="Times New Roman"/>
          <w:sz w:val="28"/>
          <w:szCs w:val="28"/>
        </w:rPr>
        <w:t>Саракташского</w:t>
      </w:r>
      <w:proofErr w:type="spellEnd"/>
      <w:r w:rsidRPr="00EE53EA">
        <w:rPr>
          <w:rFonts w:ascii="Times New Roman" w:hAnsi="Times New Roman" w:cs="Times New Roman"/>
          <w:sz w:val="28"/>
          <w:szCs w:val="28"/>
        </w:rPr>
        <w:t xml:space="preserve"> муниципального района Оренбургской области».</w:t>
      </w:r>
      <w:proofErr w:type="gramEnd"/>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4. Глава осуществляет полномочия на постоянной основе.</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5. Глава должен соблюдать ограничения, запреты, исполнять обязанности, которые установлены для лиц, замещающих муниципальные должности, статьей 28 Федерального закона № 33-ФЗ.</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 xml:space="preserve">6. Глава в своей деятельности </w:t>
      </w:r>
      <w:proofErr w:type="gramStart"/>
      <w:r w:rsidRPr="00EE53EA">
        <w:rPr>
          <w:rFonts w:ascii="Times New Roman" w:hAnsi="Times New Roman" w:cs="Times New Roman"/>
          <w:sz w:val="28"/>
          <w:szCs w:val="28"/>
        </w:rPr>
        <w:t>подконтролен</w:t>
      </w:r>
      <w:proofErr w:type="gramEnd"/>
      <w:r w:rsidRPr="00EE53EA">
        <w:rPr>
          <w:rFonts w:ascii="Times New Roman" w:hAnsi="Times New Roman" w:cs="Times New Roman"/>
          <w:sz w:val="28"/>
          <w:szCs w:val="28"/>
        </w:rPr>
        <w:t xml:space="preserve"> и подотчетен населению и Совету депутатов.</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7. В соответствии с принципом единства системы публичной власти Глава одновременно замещает государственную должность Оренбургской области и муниципальную должность.</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8. В случае</w:t>
      </w:r>
      <w:proofErr w:type="gramStart"/>
      <w:r w:rsidRPr="00EE53EA">
        <w:rPr>
          <w:rFonts w:ascii="Times New Roman" w:hAnsi="Times New Roman" w:cs="Times New Roman"/>
          <w:sz w:val="28"/>
          <w:szCs w:val="28"/>
        </w:rPr>
        <w:t>,</w:t>
      </w:r>
      <w:proofErr w:type="gramEnd"/>
      <w:r w:rsidRPr="00EE53EA">
        <w:rPr>
          <w:rFonts w:ascii="Times New Roman" w:hAnsi="Times New Roman" w:cs="Times New Roman"/>
          <w:sz w:val="28"/>
          <w:szCs w:val="28"/>
        </w:rPr>
        <w:t xml:space="preserve"> если Глава не может осуществлять свои полномочия в связи с состоянием здоровья или другими обстоятельствами, временно препятствующими осуществлению своих полномочий (в частности, в связи с отпуском, служебной командировкой), их временно исполняет заместитель главы администрации.</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 xml:space="preserve">9. В случаях, предусмотренных частью 2 статьи 19 настоящего Устава, временно исполняющий полномочия главы сельского поселения назначается Губернатором Оренбургской области на срок до дня избрания Главы в </w:t>
      </w:r>
      <w:r w:rsidRPr="00EE53EA">
        <w:rPr>
          <w:rFonts w:ascii="Times New Roman" w:hAnsi="Times New Roman" w:cs="Times New Roman"/>
          <w:sz w:val="28"/>
          <w:szCs w:val="28"/>
        </w:rPr>
        <w:lastRenderedPageBreak/>
        <w:t>установленном порядке и вступления его в должность.</w:t>
      </w:r>
      <w:r w:rsidRPr="00EE53EA">
        <w:rPr>
          <w:rFonts w:ascii="Times New Roman" w:hAnsi="Times New Roman" w:cs="Times New Roman"/>
          <w:sz w:val="28"/>
          <w:szCs w:val="28"/>
        </w:rPr>
        <w:cr/>
      </w:r>
    </w:p>
    <w:p w:rsidR="00A16771" w:rsidRPr="00EE53EA" w:rsidRDefault="00A16771" w:rsidP="001704D8">
      <w:pPr>
        <w:ind w:firstLine="720"/>
        <w:jc w:val="center"/>
        <w:rPr>
          <w:rFonts w:ascii="Times New Roman" w:hAnsi="Times New Roman" w:cs="Times New Roman"/>
          <w:b/>
          <w:sz w:val="28"/>
          <w:szCs w:val="28"/>
        </w:rPr>
      </w:pPr>
      <w:r w:rsidRPr="00EE53EA">
        <w:rPr>
          <w:rFonts w:ascii="Times New Roman" w:hAnsi="Times New Roman" w:cs="Times New Roman"/>
          <w:b/>
          <w:sz w:val="28"/>
          <w:szCs w:val="28"/>
        </w:rPr>
        <w:t>Статья 18. Полномочия Главы</w:t>
      </w:r>
    </w:p>
    <w:p w:rsidR="00A16771" w:rsidRPr="00EE53EA" w:rsidRDefault="00A16771" w:rsidP="001704D8">
      <w:pPr>
        <w:ind w:firstLine="720"/>
        <w:jc w:val="both"/>
        <w:rPr>
          <w:rFonts w:ascii="Times New Roman" w:hAnsi="Times New Roman" w:cs="Times New Roman"/>
          <w:b/>
          <w:sz w:val="28"/>
          <w:szCs w:val="28"/>
        </w:rPr>
      </w:pP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1. В исключительной компетенции Главы находятся:</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1) представительство муниципального образования в отношениях с органами местного самоуправления других муниципальных образований, органами государственной власти, гражданами и организациями;</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2) подписание и обнародование в порядке, установленном настоящим Уставом, нормативных правовых актов, принятых Советом депутатов;</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3) издание в пределах своих полномочий правовых актов;</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4) право требования созыва внеочередного заседания Совета депутатов.</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2. К полномочиям Главы также относится:</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1) обеспечение осуществления органами местного самоуправления полномочий по решению вопросов непосредственного обеспечения жизнедеятельности населения и отдельных государственных полномочий, переданных органам местного самоуправления федеральными законами и законами Оренбургской области;</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2) внесение в Совет депутатов проектов муниципальных правовых актов по вопросам непосредственного обеспечения жизнедеятельности населения;</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3) представление Совету депутатов ежегодных отчетов о результатах своей деятельности, о результатах деятельности Администрации и иных подведомственных ему органов местного самоуправления, в том числе о решении вопросов, поставленных Советом депутатов;</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4) обеспечение составления проекта бюджета сельсовета и его исполнение;</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5) утверждение стратегии социально-экономического развития муниципального образования.</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3. Иные полномочия Главы осуществляются в соответствии с федеральными законами, законами Оренбургской области и настоящим Уставом.</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 xml:space="preserve">4. От имени сельского поселения приобретать и осуществлять имущественные и иные права и обязанности, выступать в суде могут </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Глава – без доверенности, другие должностные лица местного самоуправления сельского поселения – по доверенности, выданной Главой.</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5. Глава вправе формировать постоянно (временно) действующие коллегиальные и общественные органы (коллегии, советы, комитеты, комиссии и другие) в целях обсуждения и подготовки решений по вопросам непосредственного обеспечения жизнедеятельности населения.</w:t>
      </w:r>
      <w:r w:rsidRPr="00EE53EA">
        <w:rPr>
          <w:rFonts w:ascii="Times New Roman" w:hAnsi="Times New Roman" w:cs="Times New Roman"/>
          <w:sz w:val="28"/>
          <w:szCs w:val="28"/>
        </w:rPr>
        <w:cr/>
      </w:r>
    </w:p>
    <w:p w:rsidR="00A16771" w:rsidRPr="00EE53EA" w:rsidRDefault="00A16771" w:rsidP="001704D8">
      <w:pPr>
        <w:ind w:firstLine="720"/>
        <w:jc w:val="center"/>
        <w:rPr>
          <w:rFonts w:ascii="Times New Roman" w:hAnsi="Times New Roman" w:cs="Times New Roman"/>
          <w:b/>
          <w:sz w:val="28"/>
          <w:szCs w:val="28"/>
        </w:rPr>
      </w:pPr>
      <w:r w:rsidRPr="00EE53EA">
        <w:rPr>
          <w:rFonts w:ascii="Times New Roman" w:hAnsi="Times New Roman" w:cs="Times New Roman"/>
          <w:b/>
          <w:sz w:val="28"/>
          <w:szCs w:val="28"/>
        </w:rPr>
        <w:t>Статья 19. Досрочное прекращение полномочий Главы</w:t>
      </w:r>
    </w:p>
    <w:p w:rsidR="00A16771" w:rsidRPr="00EE53EA" w:rsidRDefault="00A16771" w:rsidP="001704D8">
      <w:pPr>
        <w:ind w:firstLine="720"/>
        <w:jc w:val="both"/>
        <w:rPr>
          <w:rFonts w:ascii="Times New Roman" w:hAnsi="Times New Roman" w:cs="Times New Roman"/>
          <w:b/>
          <w:sz w:val="28"/>
          <w:szCs w:val="28"/>
        </w:rPr>
      </w:pP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 xml:space="preserve">1. Полномочия Главы прекращаются досрочно в случаях, предусмотренных частью 1 статьи 25 настоящего Устава, а также в </w:t>
      </w:r>
      <w:r w:rsidRPr="00EE53EA">
        <w:rPr>
          <w:rFonts w:ascii="Times New Roman" w:hAnsi="Times New Roman" w:cs="Times New Roman"/>
          <w:sz w:val="28"/>
          <w:szCs w:val="28"/>
        </w:rPr>
        <w:lastRenderedPageBreak/>
        <w:t>следующих случаях:</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1) утрата доверия Президента Российской Федерации;</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2) удаление в отставку;</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3) отрешение от должности;</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4) установленная в судебном порядке стойкая неспособность по состоянию здоровья осуществлять полномочия главы муниципального образования;</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5) преобразование муниципального образования, осуществляемое в соответствии с частями 6 и 7 статьи 12 Федерального закона № 33-ФЗ;</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6) увеличение численности избирателей муниципального образования более чем на двадцать пять процентов;</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7) нарушение срока издания муниципального правового акта, необходимого для реализации решения, принятого путем прямого волеизъявления населения.</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 xml:space="preserve">2. </w:t>
      </w:r>
      <w:proofErr w:type="gramStart"/>
      <w:r w:rsidRPr="00EE53EA">
        <w:rPr>
          <w:rFonts w:ascii="Times New Roman" w:hAnsi="Times New Roman" w:cs="Times New Roman"/>
          <w:sz w:val="28"/>
          <w:szCs w:val="28"/>
        </w:rPr>
        <w:t>В случае досрочного прекращения полномочий Главы либо применения к нему по решению суда мер процессуального принуждения в виде заключения под стражу или временного отстранения от должности Губернатор Оренбургской области в течение десяти дней назначает временно исполняющего полномочия Главы из числа лиц, которые на день назначения не имеют в соответствии с законодательством об основных гарантиях избирательных прав и права на участие</w:t>
      </w:r>
      <w:proofErr w:type="gramEnd"/>
      <w:r w:rsidRPr="00EE53EA">
        <w:rPr>
          <w:rFonts w:ascii="Times New Roman" w:hAnsi="Times New Roman" w:cs="Times New Roman"/>
          <w:sz w:val="28"/>
          <w:szCs w:val="28"/>
        </w:rPr>
        <w:t xml:space="preserve"> в референдуме граждан Российской Федерации ограничений пассивного избирательного права, на срок до дня избрания Главы в установленном порядке и вступления его в должность.</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3. В случае досрочного прекращения полномочий Главы, избрание Главы, осуществляется не позднее чем через шесть месяцев со дня такого прекращения полномочий. При этом если до истечения срока полномочий Совета депутатов осталось менее шести месяцев, избрание Главы осуществляется в течение трех месяцев со дня избрания Совета депутатов в правомочном составе.</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4. В случае досрочного прекращения полномочий Главы, возглавляющего Администрацию, одновременно прекращаются его полномочия как главы администрации.</w:t>
      </w:r>
    </w:p>
    <w:p w:rsidR="00A16771" w:rsidRPr="00EE53EA" w:rsidRDefault="00A16771" w:rsidP="001704D8">
      <w:pPr>
        <w:ind w:firstLine="720"/>
        <w:jc w:val="both"/>
        <w:rPr>
          <w:rFonts w:ascii="Times New Roman" w:hAnsi="Times New Roman" w:cs="Times New Roman"/>
          <w:sz w:val="28"/>
          <w:szCs w:val="28"/>
        </w:rPr>
      </w:pPr>
    </w:p>
    <w:p w:rsidR="00A16771" w:rsidRPr="00EE53EA" w:rsidRDefault="00A16771" w:rsidP="001704D8">
      <w:pPr>
        <w:ind w:firstLine="720"/>
        <w:jc w:val="center"/>
        <w:rPr>
          <w:rFonts w:ascii="Times New Roman" w:hAnsi="Times New Roman" w:cs="Times New Roman"/>
          <w:b/>
          <w:sz w:val="28"/>
          <w:szCs w:val="28"/>
        </w:rPr>
      </w:pPr>
      <w:r w:rsidRPr="00EE53EA">
        <w:rPr>
          <w:rFonts w:ascii="Times New Roman" w:hAnsi="Times New Roman" w:cs="Times New Roman"/>
          <w:b/>
          <w:sz w:val="28"/>
          <w:szCs w:val="28"/>
        </w:rPr>
        <w:t>Статья 20. Гарантии осуществления полномочий Главы</w:t>
      </w:r>
    </w:p>
    <w:p w:rsidR="00A16771" w:rsidRPr="00EE53EA" w:rsidRDefault="00A16771" w:rsidP="001704D8">
      <w:pPr>
        <w:ind w:firstLine="720"/>
        <w:jc w:val="both"/>
        <w:rPr>
          <w:rFonts w:ascii="Times New Roman" w:hAnsi="Times New Roman" w:cs="Times New Roman"/>
          <w:b/>
          <w:sz w:val="28"/>
          <w:szCs w:val="28"/>
        </w:rPr>
      </w:pP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Основные гарантии осуществления полномочий Главы:</w:t>
      </w:r>
    </w:p>
    <w:p w:rsidR="00A16771" w:rsidRPr="00EE53EA" w:rsidRDefault="00A16771" w:rsidP="001704D8">
      <w:pPr>
        <w:ind w:firstLine="720"/>
        <w:jc w:val="both"/>
        <w:rPr>
          <w:rFonts w:ascii="Times New Roman" w:hAnsi="Times New Roman" w:cs="Times New Roman"/>
          <w:sz w:val="28"/>
          <w:szCs w:val="28"/>
        </w:rPr>
      </w:pPr>
      <w:proofErr w:type="gramStart"/>
      <w:r w:rsidRPr="00EE53EA">
        <w:rPr>
          <w:rFonts w:ascii="Times New Roman" w:hAnsi="Times New Roman" w:cs="Times New Roman"/>
          <w:sz w:val="28"/>
          <w:szCs w:val="28"/>
        </w:rPr>
        <w:t>1) Глава вправе присутствовать на всех заседаниях Совета депутатов, его постоянных и временных комиссий (комитетов), выступать с докладом или содокладом по вопросам повестки дня заседаний, участвовать в обсуждении всех рассматриваемых на них вопросов, вносить предложения и замечания в устной и письменной форме в качестве поправок к проектам решений, по которым проводится обсуждение и голосование в соответствии с регламентом Совета депутатов;</w:t>
      </w:r>
      <w:proofErr w:type="gramEnd"/>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 xml:space="preserve">2) по вопросам своей деятельности Глава пользуется правом безотлагательного приема руководителями и другими должностными лицами </w:t>
      </w:r>
      <w:r w:rsidRPr="00EE53EA">
        <w:rPr>
          <w:rFonts w:ascii="Times New Roman" w:hAnsi="Times New Roman" w:cs="Times New Roman"/>
          <w:sz w:val="28"/>
          <w:szCs w:val="28"/>
        </w:rPr>
        <w:lastRenderedPageBreak/>
        <w:t>органов местного самоуправления, организаций, подведомственных органам местного самоуправления сельского поселения. Посещение по вопросам деятельности расположенных на территории сельского поселения воинских формирований, федеральных органов государственной власти, организаций, подведомственных федеральным органам исполнительной власти, осуществляется в соответствии с федеральным законодательством;</w:t>
      </w:r>
    </w:p>
    <w:p w:rsidR="00A16771" w:rsidRPr="00EE53EA" w:rsidRDefault="00A16771" w:rsidP="001704D8">
      <w:pPr>
        <w:ind w:firstLine="720"/>
        <w:jc w:val="both"/>
        <w:rPr>
          <w:rFonts w:ascii="Times New Roman" w:hAnsi="Times New Roman" w:cs="Times New Roman"/>
          <w:sz w:val="28"/>
          <w:szCs w:val="28"/>
        </w:rPr>
      </w:pPr>
      <w:proofErr w:type="gramStart"/>
      <w:r w:rsidRPr="00EE53EA">
        <w:rPr>
          <w:rFonts w:ascii="Times New Roman" w:hAnsi="Times New Roman" w:cs="Times New Roman"/>
          <w:sz w:val="28"/>
          <w:szCs w:val="28"/>
        </w:rPr>
        <w:t>3) Глава в установленном порядке обеспечивается документами, принятыми органами местного самоуправления, а также документами, другими информационными материалами, официально распространяемыми органами государственной власти и общественными объединениями, другими информационными и справочными материалами.</w:t>
      </w:r>
      <w:proofErr w:type="gramEnd"/>
      <w:r w:rsidRPr="00EE53EA">
        <w:rPr>
          <w:rFonts w:ascii="Times New Roman" w:hAnsi="Times New Roman" w:cs="Times New Roman"/>
          <w:sz w:val="28"/>
          <w:szCs w:val="28"/>
        </w:rPr>
        <w:t xml:space="preserve"> Предоставление сведений, составляющих государственную тайну, регулируется федеральным законодательством;</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4) срок полномочий Главы засчитывается в стаж государственной гражданской (муниципальной) службы Оренбургской области;</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5) Глава получает ежемесячно должностной оклад, надбавки и иные выплаты к должностному окладу, размеры которых определяются нормативными правовыми актами Совета депутатов в соответствии с федеральными законами, законами Оренбургской области и настоящим Уставом;</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6) Главе предоставляется ежегодный оплачиваемый отпуск продолжительностью сорок два календарных дня;</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7) Главе для осуществления своей деятельности в здании Администрации предоставляется отдельное служебное помещение, оборудованное мебелью, оргтехникой, средствами связи.</w:t>
      </w:r>
    </w:p>
    <w:p w:rsidR="00A16771" w:rsidRPr="00EE53EA" w:rsidRDefault="00A16771" w:rsidP="001704D8">
      <w:pPr>
        <w:ind w:firstLine="720"/>
        <w:jc w:val="both"/>
        <w:rPr>
          <w:rFonts w:ascii="Times New Roman" w:hAnsi="Times New Roman" w:cs="Times New Roman"/>
          <w:sz w:val="28"/>
          <w:szCs w:val="28"/>
        </w:rPr>
      </w:pPr>
    </w:p>
    <w:p w:rsidR="00A16771" w:rsidRPr="00EE53EA" w:rsidRDefault="00A16771" w:rsidP="001704D8">
      <w:pPr>
        <w:ind w:firstLine="720"/>
        <w:jc w:val="center"/>
        <w:rPr>
          <w:rFonts w:ascii="Times New Roman" w:hAnsi="Times New Roman" w:cs="Times New Roman"/>
          <w:b/>
          <w:sz w:val="28"/>
          <w:szCs w:val="28"/>
        </w:rPr>
      </w:pPr>
      <w:r w:rsidRPr="00EE53EA">
        <w:rPr>
          <w:rFonts w:ascii="Times New Roman" w:hAnsi="Times New Roman" w:cs="Times New Roman"/>
          <w:b/>
          <w:sz w:val="28"/>
          <w:szCs w:val="28"/>
        </w:rPr>
        <w:t>Статья 21. Администрация сельского поселения</w:t>
      </w:r>
    </w:p>
    <w:p w:rsidR="00A16771" w:rsidRPr="00EE53EA" w:rsidRDefault="00A16771" w:rsidP="001704D8">
      <w:pPr>
        <w:ind w:firstLine="720"/>
        <w:jc w:val="both"/>
        <w:rPr>
          <w:rFonts w:ascii="Times New Roman" w:hAnsi="Times New Roman" w:cs="Times New Roman"/>
          <w:b/>
          <w:sz w:val="28"/>
          <w:szCs w:val="28"/>
        </w:rPr>
      </w:pP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 xml:space="preserve">1. Администрация – исполнительно-распорядительный орган сельского поселения, наделенный настоящим Уставом полномочиями по решению вопросов непосредственного обеспечения жизнедеятельности населения и полномочиями для осуществления отдельных государственных полномочий, переданных органам местного самоуправления федеральными законами и законами Оренбургской области. </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2. Администрация обладает правами юридического лица.</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 xml:space="preserve">3. Главой Администрации является Глава, </w:t>
      </w:r>
      <w:proofErr w:type="gramStart"/>
      <w:r w:rsidRPr="00EE53EA">
        <w:rPr>
          <w:rFonts w:ascii="Times New Roman" w:hAnsi="Times New Roman" w:cs="Times New Roman"/>
          <w:sz w:val="28"/>
          <w:szCs w:val="28"/>
        </w:rPr>
        <w:t>осуществляющий</w:t>
      </w:r>
      <w:proofErr w:type="gramEnd"/>
      <w:r w:rsidRPr="00EE53EA">
        <w:rPr>
          <w:rFonts w:ascii="Times New Roman" w:hAnsi="Times New Roman" w:cs="Times New Roman"/>
          <w:sz w:val="28"/>
          <w:szCs w:val="28"/>
        </w:rPr>
        <w:t xml:space="preserve"> руководство Администрацией на принципах единоначалия.</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4. Структура Администрации утверждается Советом депутатов по представлению Главы.</w:t>
      </w:r>
    </w:p>
    <w:p w:rsidR="00A16771" w:rsidRPr="00EE53EA" w:rsidRDefault="00A16771" w:rsidP="001704D8">
      <w:pPr>
        <w:ind w:firstLine="720"/>
        <w:jc w:val="both"/>
        <w:rPr>
          <w:rFonts w:ascii="Times New Roman" w:hAnsi="Times New Roman" w:cs="Times New Roman"/>
          <w:sz w:val="28"/>
          <w:szCs w:val="28"/>
        </w:rPr>
      </w:pPr>
    </w:p>
    <w:p w:rsidR="00A16771" w:rsidRPr="00EE53EA" w:rsidRDefault="00A16771" w:rsidP="001704D8">
      <w:pPr>
        <w:ind w:firstLine="720"/>
        <w:jc w:val="center"/>
        <w:rPr>
          <w:rFonts w:ascii="Times New Roman" w:hAnsi="Times New Roman" w:cs="Times New Roman"/>
          <w:b/>
          <w:sz w:val="28"/>
          <w:szCs w:val="28"/>
        </w:rPr>
      </w:pPr>
      <w:r w:rsidRPr="00EE53EA">
        <w:rPr>
          <w:rFonts w:ascii="Times New Roman" w:hAnsi="Times New Roman" w:cs="Times New Roman"/>
          <w:b/>
          <w:sz w:val="28"/>
          <w:szCs w:val="28"/>
        </w:rPr>
        <w:t>Статья 22. Полномочия Администрации</w:t>
      </w:r>
    </w:p>
    <w:p w:rsidR="00A16771" w:rsidRPr="00EE53EA" w:rsidRDefault="00A16771" w:rsidP="001704D8">
      <w:pPr>
        <w:ind w:firstLine="720"/>
        <w:jc w:val="both"/>
        <w:rPr>
          <w:rFonts w:ascii="Times New Roman" w:hAnsi="Times New Roman" w:cs="Times New Roman"/>
          <w:b/>
          <w:sz w:val="28"/>
          <w:szCs w:val="28"/>
        </w:rPr>
      </w:pP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1. В целях решения вопросов, отнесенных к компетенции Администрации, она наделяется следующими полномочиями:</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 xml:space="preserve">1) исполнение решений Совета депутатов сельсовета по реализации </w:t>
      </w:r>
      <w:r w:rsidRPr="00EE53EA">
        <w:rPr>
          <w:rFonts w:ascii="Times New Roman" w:hAnsi="Times New Roman" w:cs="Times New Roman"/>
          <w:sz w:val="28"/>
          <w:szCs w:val="28"/>
        </w:rPr>
        <w:lastRenderedPageBreak/>
        <w:t>вопросов непосредственного обеспечения жизнедеятельности населения;</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2) исполнение полномочий по решению вопросов непосредственного обеспечения жизнедеятельности населения;</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3) осуществление отдельных государственных полномочий, переданных федеральными законами и законами Оренбургской области;</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4) представление на рассмотрение Совета депутатов проектов нормативных актов о введении или отмене местных налогов, а также другие правовые акты, предусматривающие расходы, покрываемые за счет бюджета сельского поселения;</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5) составление проекта бюджета сельского поселения и исполнение бюджета сельского поселения, утвержденного Советом депутатов;</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6) создание муниципальных предприятий и учреждений, осуществление финансового обеспечения деятельности муниципальных казенных учреждений и финансового обеспечения выполнения муниципального задания бюджетными и автономными муниципальными учреждениями;</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7) учреждение печатного средства массовой информации и (или) сетевого издания для обнародования муниципальных правовых актов, доведения до сведения жителей муниципального образования официальной информации;</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8) осуществление закупок товаров, работ, услуг для обеспечения муниципальных нужд;</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9) заключение и расторжение муниципальных контрактов, договоров и соглашений по вопросам, отнесенным к компетенции Администрации, внесение в них изменений и дополнений, их исполнение;</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10) разработка и утверждение схемы размещения нестационарных торговых объектов на территории сельского поселения;</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11) утверждение правил землепользования и застройки сельского поселения;</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12) сохранение, использование и популяризация объектов культурного наследия (памятников истории и культуры), находящихся в собственности поселения, охрана объектов культурного наследия (памятников истории и культуры) местного (муниципального) значения, расположенных на территории поселения;</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13) создание условий для развития местного традиционного народного художественного творчества, участие в сохранении, возрождении и развитии народных художественных промыслов в поселении;</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14) владение, пользование и распоряжение имуществом, находящимся в муниципальной собственности сельсовета;</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15) осуществление международных и внешнеэкономических связей;</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 xml:space="preserve">16) организация профессионального образования и дополнительного профессионального образования выборных должностных лиц местного самоуправления, членов выборных органов местного самоуправления, депутатов представительного органа муниципального образования, муниципальных служащих и работников муниципальных учреждений, </w:t>
      </w:r>
      <w:r w:rsidRPr="00EE53EA">
        <w:rPr>
          <w:rFonts w:ascii="Times New Roman" w:hAnsi="Times New Roman" w:cs="Times New Roman"/>
          <w:sz w:val="28"/>
          <w:szCs w:val="28"/>
        </w:rPr>
        <w:lastRenderedPageBreak/>
        <w:t>организация подготовки кадров для муниципальной службы в порядке, предусмотренном законодательством Российской Федерации об образовании и законодательством Российской Федерации о муниципальной службе;</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17) утверждение и реализация муниципальных программ в области энергосбережения и повышения энергетической эффективности, организация проведения энергетического обследования многоквартирных домов, помещения в которых составляют муниципальный жилищный фонд в границах сельского поселения, организация и проведение иных мероприятий, предусмотренных законодательством об энергосбережении и о повышении энергетической эффективности.</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2. Администрация осуществляет иные полномочия в соответствии с федеральным законодательством, законодательством Оренбургской области, настоящим Уставом, решениями Совета депутатов.</w:t>
      </w:r>
    </w:p>
    <w:p w:rsidR="00A16771" w:rsidRPr="00EE53EA" w:rsidRDefault="00A16771" w:rsidP="001704D8">
      <w:pPr>
        <w:ind w:firstLine="720"/>
        <w:jc w:val="both"/>
        <w:rPr>
          <w:rFonts w:ascii="Times New Roman" w:hAnsi="Times New Roman" w:cs="Times New Roman"/>
          <w:sz w:val="28"/>
          <w:szCs w:val="28"/>
        </w:rPr>
      </w:pPr>
    </w:p>
    <w:p w:rsidR="00A16771" w:rsidRPr="00EE53EA" w:rsidRDefault="00A16771" w:rsidP="001704D8">
      <w:pPr>
        <w:ind w:firstLine="720"/>
        <w:jc w:val="center"/>
        <w:rPr>
          <w:rFonts w:ascii="Times New Roman" w:hAnsi="Times New Roman" w:cs="Times New Roman"/>
          <w:b/>
          <w:sz w:val="28"/>
          <w:szCs w:val="28"/>
        </w:rPr>
      </w:pPr>
      <w:r w:rsidRPr="00EE53EA">
        <w:rPr>
          <w:rFonts w:ascii="Times New Roman" w:hAnsi="Times New Roman" w:cs="Times New Roman"/>
          <w:b/>
          <w:sz w:val="28"/>
          <w:szCs w:val="28"/>
        </w:rPr>
        <w:t>Статья 23. Заместитель главы администрации</w:t>
      </w:r>
    </w:p>
    <w:p w:rsidR="00A16771" w:rsidRPr="00EE53EA" w:rsidRDefault="00A16771" w:rsidP="001704D8">
      <w:pPr>
        <w:ind w:firstLine="720"/>
        <w:jc w:val="both"/>
        <w:rPr>
          <w:rFonts w:ascii="Times New Roman" w:hAnsi="Times New Roman" w:cs="Times New Roman"/>
          <w:b/>
          <w:sz w:val="28"/>
          <w:szCs w:val="28"/>
        </w:rPr>
      </w:pP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1. Заместитель главы администрации является должностным лицом Администрации, назначаемым на должность Главой на условиях срочного трудового договора на срок полномочий Главы.</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Заместитель главы администрации в своей деятельности подотчетен и подконтролен Главе.</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2. Заместитель главы администрации осуществляет полномочия в соответствии с должностными обязанностями.</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3. Полномочия заместителя главы администрации:</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 выполняет указания и поручения главы сельсовета;</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 осуществляет подготовку проектов нормативных правовых актов, правовых актов Главы, договоров, соглашений, а также проектов служебных записок или писем по вопросам применения и/или состояния федерального и/или областного законодательства по вопросам непосредственного обеспечения жизнедеятельности населения;</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 участвует в работе комиссий и иных коллегиальных органов, в состав которых включен в соответствии с правовым актом Главы;</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 в соответствии с поручением Главы готовит и участвует в совещаниях, заседаниях и иных мероприятиях, в том числе вести протоколы и оформлять принятые решения;</w:t>
      </w:r>
    </w:p>
    <w:p w:rsidR="00A16771" w:rsidRPr="00EE53EA" w:rsidRDefault="00A16771" w:rsidP="001704D8">
      <w:pPr>
        <w:suppressAutoHyphens/>
        <w:ind w:firstLine="567"/>
        <w:jc w:val="both"/>
        <w:rPr>
          <w:rFonts w:ascii="Times New Roman" w:eastAsia="TimesNewRomanPSMT" w:hAnsi="Times New Roman" w:cs="Times New Roman"/>
          <w:sz w:val="28"/>
          <w:szCs w:val="28"/>
        </w:rPr>
      </w:pPr>
      <w:r w:rsidRPr="00EE53EA">
        <w:rPr>
          <w:rFonts w:ascii="Times New Roman" w:eastAsia="TimesNewRomanPSMT" w:hAnsi="Times New Roman" w:cs="Times New Roman"/>
          <w:sz w:val="28"/>
          <w:szCs w:val="28"/>
        </w:rPr>
        <w:t>- иные полномочия, предусмотренные должностными обязанностями.</w:t>
      </w:r>
    </w:p>
    <w:p w:rsidR="00A16771" w:rsidRPr="00EE53EA" w:rsidRDefault="00A16771" w:rsidP="001704D8">
      <w:pPr>
        <w:ind w:firstLine="720"/>
        <w:jc w:val="both"/>
        <w:rPr>
          <w:rFonts w:ascii="Times New Roman" w:hAnsi="Times New Roman" w:cs="Times New Roman"/>
          <w:sz w:val="28"/>
          <w:szCs w:val="28"/>
        </w:rPr>
      </w:pPr>
    </w:p>
    <w:p w:rsidR="00A16771" w:rsidRPr="00EE53EA" w:rsidRDefault="00A16771" w:rsidP="001704D8">
      <w:pPr>
        <w:ind w:firstLine="720"/>
        <w:jc w:val="center"/>
        <w:rPr>
          <w:rFonts w:ascii="Times New Roman" w:hAnsi="Times New Roman" w:cs="Times New Roman"/>
          <w:b/>
          <w:sz w:val="28"/>
          <w:szCs w:val="28"/>
        </w:rPr>
      </w:pPr>
      <w:r w:rsidRPr="00EE53EA">
        <w:rPr>
          <w:rFonts w:ascii="Times New Roman" w:hAnsi="Times New Roman" w:cs="Times New Roman"/>
          <w:b/>
          <w:sz w:val="28"/>
          <w:szCs w:val="28"/>
        </w:rPr>
        <w:t>Статья 24. Ограничения для лиц, замещающих муниципальные должности</w:t>
      </w:r>
    </w:p>
    <w:p w:rsidR="00A16771" w:rsidRPr="00EE53EA" w:rsidRDefault="00A16771" w:rsidP="001704D8">
      <w:pPr>
        <w:ind w:firstLine="720"/>
        <w:jc w:val="both"/>
        <w:rPr>
          <w:rFonts w:ascii="Times New Roman" w:hAnsi="Times New Roman" w:cs="Times New Roman"/>
          <w:b/>
          <w:sz w:val="28"/>
          <w:szCs w:val="28"/>
        </w:rPr>
      </w:pP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 xml:space="preserve">1. </w:t>
      </w:r>
      <w:proofErr w:type="gramStart"/>
      <w:r w:rsidRPr="00EE53EA">
        <w:rPr>
          <w:rFonts w:ascii="Times New Roman" w:hAnsi="Times New Roman" w:cs="Times New Roman"/>
          <w:sz w:val="28"/>
          <w:szCs w:val="28"/>
        </w:rPr>
        <w:t xml:space="preserve">Лица, замещающие муниципальные должности, не могут быть сенаторами Российской Федерации, депутатами Государственной Думы Федерального Собрания Российской Федерации, депутатами законодательных органов субъектов Российской Федерации, замещать иные государственные должности Российской Федерации, государственные </w:t>
      </w:r>
      <w:r w:rsidRPr="00EE53EA">
        <w:rPr>
          <w:rFonts w:ascii="Times New Roman" w:hAnsi="Times New Roman" w:cs="Times New Roman"/>
          <w:sz w:val="28"/>
          <w:szCs w:val="28"/>
        </w:rPr>
        <w:lastRenderedPageBreak/>
        <w:t xml:space="preserve">должности субъектов Российской Федерации, а также должности государственной гражданской службы и должности муниципальной службы, за исключением случаев, установленных Федеральным законом 33-ФЗ, другими федеральными законами. </w:t>
      </w:r>
      <w:proofErr w:type="gramEnd"/>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2. Глава не может одновременно исполнять полномочия депутата Совета депутатов.</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3. Депутат Совета депутатов, Глава не могут одновременно исполнять полномочия депутата Совета депутатов иного муниципального образования или главы муниципального образования иного муниципального образования, за исключением случаев, установленных Федеральным законом № 33-ФЗ, другими федеральными законами.</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4. Лица, замещающие муниципальные должности, осуществляющие свои полномочия на постоянной основе, не вправе:</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1) заниматься предпринимательской деятельностью лично или через доверенных лиц;</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2) участвовать в управлении коммерческой или некоммерческой организацией, за исключением следующих случаев:</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а) участие на безвозмездной основе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rsidR="00A16771" w:rsidRPr="00EE53EA" w:rsidRDefault="00A16771" w:rsidP="001704D8">
      <w:pPr>
        <w:ind w:firstLine="720"/>
        <w:jc w:val="both"/>
        <w:rPr>
          <w:rFonts w:ascii="Times New Roman" w:hAnsi="Times New Roman" w:cs="Times New Roman"/>
          <w:sz w:val="28"/>
          <w:szCs w:val="28"/>
        </w:rPr>
      </w:pPr>
      <w:proofErr w:type="gramStart"/>
      <w:r w:rsidRPr="00EE53EA">
        <w:rPr>
          <w:rFonts w:ascii="Times New Roman" w:hAnsi="Times New Roman" w:cs="Times New Roman"/>
          <w:sz w:val="28"/>
          <w:szCs w:val="28"/>
        </w:rPr>
        <w:t>б)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предварительным уведомлением Губернатора Оренбургской области в порядке, установленном законом Оренбургской области;</w:t>
      </w:r>
      <w:proofErr w:type="gramEnd"/>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в) представление на безвозмездной основе интересов муниципального образования в Совете муниципальных образований Оренбургской области, иных объединениях муниципальных образований, а также в их органах управления;</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г) представление на безвозмездной основе интересов муниципального образования в органах управления и ревизионной комиссии организации, учредителем (акционером, участником) которой является муниципальное образование, в соответствии с муниципальными правовыми актами, определяющими порядок осуществления от имени муниципального образования полномочий учредителя организации либо порядок управления находящимися в муниципальной собственности акциями (долями в уставном капитале);</w:t>
      </w:r>
    </w:p>
    <w:p w:rsidR="00A16771" w:rsidRPr="00EE53EA" w:rsidRDefault="00A16771" w:rsidP="001704D8">
      <w:pPr>
        <w:ind w:firstLine="720"/>
        <w:jc w:val="both"/>
        <w:rPr>
          <w:rFonts w:ascii="Times New Roman" w:hAnsi="Times New Roman" w:cs="Times New Roman"/>
          <w:sz w:val="28"/>
          <w:szCs w:val="28"/>
        </w:rPr>
      </w:pPr>
      <w:proofErr w:type="spellStart"/>
      <w:r w:rsidRPr="00EE53EA">
        <w:rPr>
          <w:rFonts w:ascii="Times New Roman" w:hAnsi="Times New Roman" w:cs="Times New Roman"/>
          <w:sz w:val="28"/>
          <w:szCs w:val="28"/>
        </w:rPr>
        <w:t>д</w:t>
      </w:r>
      <w:proofErr w:type="spellEnd"/>
      <w:r w:rsidRPr="00EE53EA">
        <w:rPr>
          <w:rFonts w:ascii="Times New Roman" w:hAnsi="Times New Roman" w:cs="Times New Roman"/>
          <w:sz w:val="28"/>
          <w:szCs w:val="28"/>
        </w:rPr>
        <w:t>) иные случаи, предусмотренные федеральными законами;</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lastRenderedPageBreak/>
        <w:t>3) заниматься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 xml:space="preserve">4)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 </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5. Лица, замещающие муниципальные должности, должны соблюдать ограничения, запреты, исполнять обязанности, которые установлены Федеральным законом от 25.12.2008 № 273-ФЗ «О противодействии коррупции» (далее - Федеральный закон № 273-ФЗ).</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6. Лица, замещающие муниципальные должности, осуществляющие полномочия на постоянной основе, не могут участвовать в качестве защитника или представителя (кроме случаев законного представительства) по гражданскому, административному или уголовному делу либо делу об административном правонарушении.</w:t>
      </w:r>
    </w:p>
    <w:p w:rsidR="00A16771" w:rsidRPr="00EE53EA" w:rsidRDefault="00A16771" w:rsidP="001704D8">
      <w:pPr>
        <w:ind w:firstLine="720"/>
        <w:jc w:val="both"/>
        <w:rPr>
          <w:rFonts w:ascii="Times New Roman" w:hAnsi="Times New Roman" w:cs="Times New Roman"/>
          <w:sz w:val="28"/>
          <w:szCs w:val="28"/>
        </w:rPr>
      </w:pPr>
    </w:p>
    <w:p w:rsidR="00A16771" w:rsidRPr="00EE53EA" w:rsidRDefault="00A16771" w:rsidP="001704D8">
      <w:pPr>
        <w:ind w:firstLine="720"/>
        <w:jc w:val="center"/>
        <w:rPr>
          <w:rFonts w:ascii="Times New Roman" w:hAnsi="Times New Roman" w:cs="Times New Roman"/>
          <w:b/>
          <w:sz w:val="28"/>
          <w:szCs w:val="28"/>
        </w:rPr>
      </w:pPr>
      <w:r w:rsidRPr="00EE53EA">
        <w:rPr>
          <w:rFonts w:ascii="Times New Roman" w:hAnsi="Times New Roman" w:cs="Times New Roman"/>
          <w:b/>
          <w:sz w:val="28"/>
          <w:szCs w:val="28"/>
        </w:rPr>
        <w:t>Статья 25. Досрочное прекращение полномочий лиц, замещающих муниципальные должности</w:t>
      </w:r>
    </w:p>
    <w:p w:rsidR="00063B80" w:rsidRPr="00EE53EA" w:rsidRDefault="00063B80" w:rsidP="001704D8">
      <w:pPr>
        <w:ind w:firstLine="720"/>
        <w:jc w:val="both"/>
        <w:rPr>
          <w:rFonts w:ascii="Times New Roman" w:hAnsi="Times New Roman" w:cs="Times New Roman"/>
          <w:b/>
          <w:sz w:val="28"/>
          <w:szCs w:val="28"/>
        </w:rPr>
      </w:pP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1. Полномочия лица, замещающего муниципальную должность, прекращаются досрочно в следующих случаях:</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1) смерть;</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2) отставка по собственному желанию;</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3) признание судом недееспособным или ограниченно дееспособным;</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4) признание судом безвестно отсутствующим или объявление умершим;</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5) вступление в отношении его в законную силу обвинительного приговора суда;</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6) выезд за пределы Российской Федерации на постоянное место жительства;</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7) прекращение гражданства Российской Федерации или наличие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8) досрочное прекращение полномочий соответствующего органа местного самоуправления;</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 xml:space="preserve">9) призыв на военную службу или направление на заменяющую ее </w:t>
      </w:r>
      <w:r w:rsidRPr="00EE53EA">
        <w:rPr>
          <w:rFonts w:ascii="Times New Roman" w:hAnsi="Times New Roman" w:cs="Times New Roman"/>
          <w:sz w:val="28"/>
          <w:szCs w:val="28"/>
        </w:rPr>
        <w:lastRenderedPageBreak/>
        <w:t>альтернативную гражданскую службу;</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10) приобретение статуса иностранного агента;</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11) иные случаи, установленные Федеральным законом № 33-ФЗ и другими федеральными законами.</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2. Полномочия депутата Совета депутатов прекращаются досрочно решением Совета депутатов в случае отсутствия депутата без уважительных причин на всех заседаниях Совета депутатов в течение шести месяцев подряд.</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3. Депутат Совета депутатов, в отношении которого Советом депутатов принято решение о досрочном прекращении полномочий депутата Совета депутатов, вправе обратиться с заявлением об обжаловании указанного решения в суд в течение десяти дней со дня официального опубликования указанного решения.</w:t>
      </w:r>
    </w:p>
    <w:p w:rsidR="00A16771" w:rsidRPr="00EE53EA" w:rsidRDefault="00A16771" w:rsidP="001704D8">
      <w:pPr>
        <w:ind w:firstLine="720"/>
        <w:jc w:val="both"/>
        <w:rPr>
          <w:rFonts w:ascii="Times New Roman" w:hAnsi="Times New Roman" w:cs="Times New Roman"/>
          <w:sz w:val="28"/>
          <w:szCs w:val="28"/>
        </w:rPr>
      </w:pPr>
    </w:p>
    <w:p w:rsidR="00A16771" w:rsidRPr="00EE53EA" w:rsidRDefault="00A16771" w:rsidP="001704D8">
      <w:pPr>
        <w:ind w:firstLine="720"/>
        <w:jc w:val="center"/>
        <w:rPr>
          <w:rFonts w:ascii="Times New Roman" w:hAnsi="Times New Roman" w:cs="Times New Roman"/>
          <w:b/>
          <w:sz w:val="28"/>
          <w:szCs w:val="28"/>
        </w:rPr>
      </w:pPr>
      <w:r w:rsidRPr="00EE53EA">
        <w:rPr>
          <w:rFonts w:ascii="Times New Roman" w:hAnsi="Times New Roman" w:cs="Times New Roman"/>
          <w:b/>
          <w:sz w:val="28"/>
          <w:szCs w:val="28"/>
        </w:rPr>
        <w:t>ГЛАВА III. ОТВЕТСТВЕННОСТЬ ОРГАНОВ МЕСТНОГО САМОУПРАВЛЕНИЯ, ДОЛЖНОСТНЫХ ЛИЦ И ЛИЦ, ЗАМЕЩАЮЩИХ МУНИЦИПАЛЬНЫЕ ДОЛЖНОСТИ СЕЛЬСКОГО ПОСЕЛЕНИЯ</w:t>
      </w:r>
    </w:p>
    <w:p w:rsidR="00A16771" w:rsidRPr="00EE53EA" w:rsidRDefault="00A16771" w:rsidP="001704D8">
      <w:pPr>
        <w:ind w:firstLine="720"/>
        <w:jc w:val="center"/>
        <w:rPr>
          <w:rFonts w:ascii="Times New Roman" w:hAnsi="Times New Roman" w:cs="Times New Roman"/>
          <w:b/>
          <w:sz w:val="28"/>
          <w:szCs w:val="28"/>
        </w:rPr>
      </w:pPr>
    </w:p>
    <w:p w:rsidR="00A16771" w:rsidRPr="00EE53EA" w:rsidRDefault="00A16771" w:rsidP="001704D8">
      <w:pPr>
        <w:ind w:firstLine="720"/>
        <w:jc w:val="center"/>
        <w:rPr>
          <w:rFonts w:ascii="Times New Roman" w:hAnsi="Times New Roman" w:cs="Times New Roman"/>
          <w:b/>
          <w:sz w:val="28"/>
          <w:szCs w:val="28"/>
        </w:rPr>
      </w:pPr>
      <w:r w:rsidRPr="00EE53EA">
        <w:rPr>
          <w:rFonts w:ascii="Times New Roman" w:hAnsi="Times New Roman" w:cs="Times New Roman"/>
          <w:b/>
          <w:sz w:val="28"/>
          <w:szCs w:val="28"/>
        </w:rPr>
        <w:t>Статья 26. Ответственность органов местного самоуправления и должностных лиц местного самоуправления сельского поселения</w:t>
      </w:r>
    </w:p>
    <w:p w:rsidR="00A16771" w:rsidRPr="00EE53EA" w:rsidRDefault="00A16771" w:rsidP="001704D8">
      <w:pPr>
        <w:ind w:firstLine="720"/>
        <w:jc w:val="both"/>
        <w:rPr>
          <w:rFonts w:ascii="Times New Roman" w:hAnsi="Times New Roman" w:cs="Times New Roman"/>
          <w:b/>
          <w:sz w:val="28"/>
          <w:szCs w:val="28"/>
        </w:rPr>
      </w:pP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1.</w:t>
      </w:r>
      <w:r w:rsidRPr="00EE53EA">
        <w:rPr>
          <w:rFonts w:ascii="Times New Roman" w:hAnsi="Times New Roman" w:cs="Times New Roman"/>
          <w:sz w:val="28"/>
          <w:szCs w:val="28"/>
        </w:rPr>
        <w:tab/>
        <w:t xml:space="preserve"> Органы местного самоуправления и должностные лица местного самоуправления несут ответственность перед населением сельского поселения, государством, физическими и юридическими лицами в соответствии с федеральными законами.</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2.</w:t>
      </w:r>
      <w:r w:rsidRPr="00EE53EA">
        <w:rPr>
          <w:rFonts w:ascii="Times New Roman" w:hAnsi="Times New Roman" w:cs="Times New Roman"/>
          <w:sz w:val="28"/>
          <w:szCs w:val="28"/>
        </w:rPr>
        <w:tab/>
      </w:r>
      <w:proofErr w:type="gramStart"/>
      <w:r w:rsidRPr="00EE53EA">
        <w:rPr>
          <w:rFonts w:ascii="Times New Roman" w:hAnsi="Times New Roman" w:cs="Times New Roman"/>
          <w:sz w:val="28"/>
          <w:szCs w:val="28"/>
        </w:rPr>
        <w:t>Ответственность органов местного самоуправления и должностных лиц местного самоуправления наступает на основании решения соответствующего суда в случае нарушения ими Конституции Российской Федерации, федеральных конституционных законов, федеральных законов, Устава (Основного закона) Оренбургской области, законов Оренбургской области, настоящего Устава, а также в случае ненадлежащего осуществления указанными органами и должностными лицами переданных им отдельных государственных полномочий.</w:t>
      </w:r>
      <w:proofErr w:type="gramEnd"/>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3. В случае</w:t>
      </w:r>
      <w:proofErr w:type="gramStart"/>
      <w:r w:rsidRPr="00EE53EA">
        <w:rPr>
          <w:rFonts w:ascii="Times New Roman" w:hAnsi="Times New Roman" w:cs="Times New Roman"/>
          <w:sz w:val="28"/>
          <w:szCs w:val="28"/>
        </w:rPr>
        <w:t>,</w:t>
      </w:r>
      <w:proofErr w:type="gramEnd"/>
      <w:r w:rsidRPr="00EE53EA">
        <w:rPr>
          <w:rFonts w:ascii="Times New Roman" w:hAnsi="Times New Roman" w:cs="Times New Roman"/>
          <w:sz w:val="28"/>
          <w:szCs w:val="28"/>
        </w:rPr>
        <w:t xml:space="preserve"> если соответствующим судом установлено, что Советом депутатов принят муниципальный правовой акт, противоречащий Конституции Российской Федерации, федеральным конституционным законам, федеральным законам, Уставу (Основному закону) Оренбургской области, законам Оренбургской области, настоящему Уставу, а Совет депутатов в течение трех месяцев со дня вступления в силу решения суда либо в течение иного предусмотренного решением суда срока не принял в пределах своих полномочий мер по исполнению решения суда, в том числе не отменил соответствующий муниципальный правовой акт, Губернатор Оренбургской области в течение одного месяца после вступления в силу </w:t>
      </w:r>
      <w:proofErr w:type="gramStart"/>
      <w:r w:rsidRPr="00EE53EA">
        <w:rPr>
          <w:rFonts w:ascii="Times New Roman" w:hAnsi="Times New Roman" w:cs="Times New Roman"/>
          <w:sz w:val="28"/>
          <w:szCs w:val="28"/>
        </w:rPr>
        <w:t>решения суда, установившего факт неисполнения данного решения вносит</w:t>
      </w:r>
      <w:proofErr w:type="gramEnd"/>
      <w:r w:rsidRPr="00EE53EA">
        <w:rPr>
          <w:rFonts w:ascii="Times New Roman" w:hAnsi="Times New Roman" w:cs="Times New Roman"/>
          <w:sz w:val="28"/>
          <w:szCs w:val="28"/>
        </w:rPr>
        <w:t xml:space="preserve"> в </w:t>
      </w:r>
      <w:r w:rsidRPr="00EE53EA">
        <w:rPr>
          <w:rFonts w:ascii="Times New Roman" w:hAnsi="Times New Roman" w:cs="Times New Roman"/>
          <w:sz w:val="28"/>
          <w:szCs w:val="28"/>
        </w:rPr>
        <w:lastRenderedPageBreak/>
        <w:t>Законодательное Собрание Оренбургской области проект закона Оренбургской области о роспуске Совета депутатов.</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4. В случае</w:t>
      </w:r>
      <w:proofErr w:type="gramStart"/>
      <w:r w:rsidRPr="00EE53EA">
        <w:rPr>
          <w:rFonts w:ascii="Times New Roman" w:hAnsi="Times New Roman" w:cs="Times New Roman"/>
          <w:sz w:val="28"/>
          <w:szCs w:val="28"/>
        </w:rPr>
        <w:t>,</w:t>
      </w:r>
      <w:proofErr w:type="gramEnd"/>
      <w:r w:rsidRPr="00EE53EA">
        <w:rPr>
          <w:rFonts w:ascii="Times New Roman" w:hAnsi="Times New Roman" w:cs="Times New Roman"/>
          <w:sz w:val="28"/>
          <w:szCs w:val="28"/>
        </w:rPr>
        <w:t xml:space="preserve"> если соответствующим судом установлено, что избранный в правомочном составе Совет депутатов в течение трех месяцев подряд не проводил заседание Совета депутатов, Губернатор Оренбургской области в течение трех месяцев со дня вступления в силу решения суда, установившего данный факт, вносит в Законодательное Собрание Оренбургской области проект закона Оренбургской области о роспуске Совета депутатов.</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5. В случае</w:t>
      </w:r>
      <w:proofErr w:type="gramStart"/>
      <w:r w:rsidRPr="00EE53EA">
        <w:rPr>
          <w:rFonts w:ascii="Times New Roman" w:hAnsi="Times New Roman" w:cs="Times New Roman"/>
          <w:sz w:val="28"/>
          <w:szCs w:val="28"/>
        </w:rPr>
        <w:t>,</w:t>
      </w:r>
      <w:proofErr w:type="gramEnd"/>
      <w:r w:rsidRPr="00EE53EA">
        <w:rPr>
          <w:rFonts w:ascii="Times New Roman" w:hAnsi="Times New Roman" w:cs="Times New Roman"/>
          <w:sz w:val="28"/>
          <w:szCs w:val="28"/>
        </w:rPr>
        <w:t xml:space="preserve"> если соответствующим судом установлено, что вновь избранный в правомочном составе Совет депутатов в течение трех месяцев подряд со дня его избрания не проводил заседание Совета депутатов, Губернатор Оренбургской области в течение трех месяцев со дня вступления в силу решения суда, установившего данный факт, вносит в Законодательное Собрание Оренбургской области проект закона Оренбургской области о роспуске Совета депутатов.</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 xml:space="preserve">6. </w:t>
      </w:r>
      <w:proofErr w:type="gramStart"/>
      <w:r w:rsidRPr="00EE53EA">
        <w:rPr>
          <w:rFonts w:ascii="Times New Roman" w:hAnsi="Times New Roman" w:cs="Times New Roman"/>
          <w:sz w:val="28"/>
          <w:szCs w:val="28"/>
        </w:rPr>
        <w:t xml:space="preserve">Депутаты Совета депутатов, распущенного на основании части 4 и части 5 настоящей статьи, вправе в течение десяти дней со дня вступления в силу закона Оренбургской области о роспуске Совета депутатов обратиться в суд с заявлением для установления факта отсутствия их вины за </w:t>
      </w:r>
      <w:proofErr w:type="spellStart"/>
      <w:r w:rsidRPr="00EE53EA">
        <w:rPr>
          <w:rFonts w:ascii="Times New Roman" w:hAnsi="Times New Roman" w:cs="Times New Roman"/>
          <w:sz w:val="28"/>
          <w:szCs w:val="28"/>
        </w:rPr>
        <w:t>непроведение</w:t>
      </w:r>
      <w:proofErr w:type="spellEnd"/>
      <w:r w:rsidRPr="00EE53EA">
        <w:rPr>
          <w:rFonts w:ascii="Times New Roman" w:hAnsi="Times New Roman" w:cs="Times New Roman"/>
          <w:sz w:val="28"/>
          <w:szCs w:val="28"/>
        </w:rPr>
        <w:t xml:space="preserve"> Советом депутатов правомочного заседания Совета депутатов в течение трех месяцев подряд.</w:t>
      </w:r>
      <w:proofErr w:type="gramEnd"/>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 xml:space="preserve">7. Глава может быть </w:t>
      </w:r>
      <w:proofErr w:type="gramStart"/>
      <w:r w:rsidRPr="00EE53EA">
        <w:rPr>
          <w:rFonts w:ascii="Times New Roman" w:hAnsi="Times New Roman" w:cs="Times New Roman"/>
          <w:sz w:val="28"/>
          <w:szCs w:val="28"/>
        </w:rPr>
        <w:t>отрешен</w:t>
      </w:r>
      <w:proofErr w:type="gramEnd"/>
      <w:r w:rsidRPr="00EE53EA">
        <w:rPr>
          <w:rFonts w:ascii="Times New Roman" w:hAnsi="Times New Roman" w:cs="Times New Roman"/>
          <w:sz w:val="28"/>
          <w:szCs w:val="28"/>
        </w:rPr>
        <w:t xml:space="preserve"> от должности правовым актом Губернатора Оренбургской области в случае:</w:t>
      </w:r>
    </w:p>
    <w:p w:rsidR="00A16771" w:rsidRPr="00EE53EA" w:rsidRDefault="00A16771" w:rsidP="001704D8">
      <w:pPr>
        <w:ind w:firstLine="720"/>
        <w:jc w:val="both"/>
        <w:rPr>
          <w:rFonts w:ascii="Times New Roman" w:hAnsi="Times New Roman" w:cs="Times New Roman"/>
          <w:sz w:val="28"/>
          <w:szCs w:val="28"/>
        </w:rPr>
      </w:pPr>
      <w:proofErr w:type="gramStart"/>
      <w:r w:rsidRPr="00EE53EA">
        <w:rPr>
          <w:rFonts w:ascii="Times New Roman" w:hAnsi="Times New Roman" w:cs="Times New Roman"/>
          <w:sz w:val="28"/>
          <w:szCs w:val="28"/>
        </w:rPr>
        <w:t>1) издания Главой нормативного правового акта, противоречащего Конституции Российской Федерации, федеральным конституционным законам, федеральным законам, Уставу (Основному закону) Оренбургской области, законам Оренбургской области, настоящему Уставу, если такие противоречия установлены соответствующим судом, а Глава в течение двух месяцев со дня вступления в силу решения суда либо в течение иного, предусмотренного решением суда срока, не принял в пределах своих полномочий мер по</w:t>
      </w:r>
      <w:proofErr w:type="gramEnd"/>
      <w:r w:rsidRPr="00EE53EA">
        <w:rPr>
          <w:rFonts w:ascii="Times New Roman" w:hAnsi="Times New Roman" w:cs="Times New Roman"/>
          <w:sz w:val="28"/>
          <w:szCs w:val="28"/>
        </w:rPr>
        <w:t xml:space="preserve"> исполнению решения суда;</w:t>
      </w:r>
    </w:p>
    <w:p w:rsidR="00A16771" w:rsidRPr="00EE53EA" w:rsidRDefault="00A16771" w:rsidP="001704D8">
      <w:pPr>
        <w:ind w:firstLine="720"/>
        <w:jc w:val="both"/>
        <w:rPr>
          <w:rFonts w:ascii="Times New Roman" w:hAnsi="Times New Roman" w:cs="Times New Roman"/>
          <w:sz w:val="28"/>
          <w:szCs w:val="28"/>
        </w:rPr>
      </w:pPr>
      <w:proofErr w:type="gramStart"/>
      <w:r w:rsidRPr="00EE53EA">
        <w:rPr>
          <w:rFonts w:ascii="Times New Roman" w:hAnsi="Times New Roman" w:cs="Times New Roman"/>
          <w:sz w:val="28"/>
          <w:szCs w:val="28"/>
        </w:rPr>
        <w:t>2) совершения Главой действий, в том числе издания им правового акта, не носящего нормативного характера, влекущих нарушение прав и свобод человека и гражданина, угрозу единству и территориальной целостности Российской Федерации, национальной безопасности Российской Федерации и ее обороноспособности, единству правового и экономического пространства Российской Федерации, нецелевое использование межбюджетных трансфертов, имеющих целевое назначение, бюджетных кредитов, нарушение условий предоставления межбюджетных трансфертов, бюджетных кредитов</w:t>
      </w:r>
      <w:proofErr w:type="gramEnd"/>
      <w:r w:rsidRPr="00EE53EA">
        <w:rPr>
          <w:rFonts w:ascii="Times New Roman" w:hAnsi="Times New Roman" w:cs="Times New Roman"/>
          <w:sz w:val="28"/>
          <w:szCs w:val="28"/>
        </w:rPr>
        <w:t>, полученных из других бюджетов бюджетной системы Российской Федерации, если это установлено соответствующим судом, а Глава не принял в пределах своих полномочий мер по исполнению решения суда.</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 xml:space="preserve">8. Глава, в </w:t>
      </w:r>
      <w:proofErr w:type="gramStart"/>
      <w:r w:rsidRPr="00EE53EA">
        <w:rPr>
          <w:rFonts w:ascii="Times New Roman" w:hAnsi="Times New Roman" w:cs="Times New Roman"/>
          <w:sz w:val="28"/>
          <w:szCs w:val="28"/>
        </w:rPr>
        <w:t>отношении</w:t>
      </w:r>
      <w:proofErr w:type="gramEnd"/>
      <w:r w:rsidRPr="00EE53EA">
        <w:rPr>
          <w:rFonts w:ascii="Times New Roman" w:hAnsi="Times New Roman" w:cs="Times New Roman"/>
          <w:sz w:val="28"/>
          <w:szCs w:val="28"/>
        </w:rPr>
        <w:t xml:space="preserve"> которого Губернатором Оренбургской области был издан правовой акт об отрешении от должности, вправе обжаловать </w:t>
      </w:r>
      <w:r w:rsidRPr="00EE53EA">
        <w:rPr>
          <w:rFonts w:ascii="Times New Roman" w:hAnsi="Times New Roman" w:cs="Times New Roman"/>
          <w:sz w:val="28"/>
          <w:szCs w:val="28"/>
        </w:rPr>
        <w:lastRenderedPageBreak/>
        <w:t>данный правовой акт в судебном порядке в течение десяти дней со дня его официального опубликования.</w:t>
      </w:r>
    </w:p>
    <w:p w:rsidR="00A16771" w:rsidRPr="00EE53EA" w:rsidRDefault="00A16771" w:rsidP="001704D8">
      <w:pPr>
        <w:ind w:firstLine="720"/>
        <w:jc w:val="both"/>
        <w:rPr>
          <w:rFonts w:ascii="Times New Roman" w:hAnsi="Times New Roman" w:cs="Times New Roman"/>
          <w:sz w:val="28"/>
          <w:szCs w:val="28"/>
        </w:rPr>
      </w:pPr>
    </w:p>
    <w:p w:rsidR="00A16771" w:rsidRPr="00EE53EA" w:rsidRDefault="00A16771" w:rsidP="001704D8">
      <w:pPr>
        <w:ind w:firstLine="720"/>
        <w:jc w:val="center"/>
        <w:rPr>
          <w:rFonts w:ascii="Times New Roman" w:hAnsi="Times New Roman" w:cs="Times New Roman"/>
          <w:b/>
          <w:sz w:val="28"/>
          <w:szCs w:val="28"/>
        </w:rPr>
      </w:pPr>
      <w:r w:rsidRPr="00EE53EA">
        <w:rPr>
          <w:rFonts w:ascii="Times New Roman" w:hAnsi="Times New Roman" w:cs="Times New Roman"/>
          <w:b/>
          <w:sz w:val="28"/>
          <w:szCs w:val="28"/>
        </w:rPr>
        <w:t>Статья 27. Удаление Главы в отставку</w:t>
      </w:r>
    </w:p>
    <w:p w:rsidR="00A16771" w:rsidRPr="00EE53EA" w:rsidRDefault="00A16771" w:rsidP="001704D8">
      <w:pPr>
        <w:ind w:firstLine="720"/>
        <w:jc w:val="both"/>
        <w:rPr>
          <w:rFonts w:ascii="Times New Roman" w:hAnsi="Times New Roman" w:cs="Times New Roman"/>
          <w:b/>
          <w:sz w:val="28"/>
          <w:szCs w:val="28"/>
        </w:rPr>
      </w:pP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 xml:space="preserve">1. Совет депутатов вправе удалить Главу в отставку по инициативе депутатов Совета депутатов или по инициативе Губернатора Оренбургской области. </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2. Основаниями для удаления Главы в отставку являются:</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1) решения, действия (бездействие) Главы, повлекшие (повлекшее) за собой наступление последствий, предусмотренных пунктами 2 и 3 части 1 статьи 38 Федерального закона № 33-ФЗ;</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2) неисполнение в течение трех и более месяцев обязанностей по решению вопросов непосредственного обеспечения жизнедеятельности населения, осуществлению полномочий, предусмотренных Федеральным законом № 33-ФЗ, другими федеральными законами, настоящим Уставом, и (или) обязанностей по обеспечению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законами Оренбургской области;</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3) неудовлетворительная оценка деятельности Главы Советом депутатов по результатам его ежегодного отчета перед Советом депутатов, данная два раза подряд;</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4) несоблюдение ограничений, запретов, неисполнение обязанностей, которые установлены для лиц, замещающих муниципальные должности, в соответствии с частью 5 статьи 28 Федерального закона № 33-ФЗ;</w:t>
      </w:r>
    </w:p>
    <w:p w:rsidR="00A16771" w:rsidRPr="00EE53EA" w:rsidRDefault="00A16771" w:rsidP="001704D8">
      <w:pPr>
        <w:ind w:firstLine="720"/>
        <w:jc w:val="both"/>
        <w:rPr>
          <w:rFonts w:ascii="Times New Roman" w:hAnsi="Times New Roman" w:cs="Times New Roman"/>
          <w:sz w:val="28"/>
          <w:szCs w:val="28"/>
        </w:rPr>
      </w:pPr>
      <w:proofErr w:type="gramStart"/>
      <w:r w:rsidRPr="00EE53EA">
        <w:rPr>
          <w:rFonts w:ascii="Times New Roman" w:hAnsi="Times New Roman" w:cs="Times New Roman"/>
          <w:sz w:val="28"/>
          <w:szCs w:val="28"/>
        </w:rPr>
        <w:t>5) допущение Главой, Администрацией, иными органами и должностными лицами местного самоуправления сельского поселения и подведомственными организациями массового нарушения государственных гарантий равенства прав и свобод человека и гражданина в зависимости от расы, национальности, языка, отношения к религии и других обстоятельств, ограничения прав и дискриминации по признакам расовой, национальной, языковой или религиозной принадлежности, если это повлекло нарушение межнационального и межконфессионального согласия и</w:t>
      </w:r>
      <w:proofErr w:type="gramEnd"/>
      <w:r w:rsidRPr="00EE53EA">
        <w:rPr>
          <w:rFonts w:ascii="Times New Roman" w:hAnsi="Times New Roman" w:cs="Times New Roman"/>
          <w:sz w:val="28"/>
          <w:szCs w:val="28"/>
        </w:rPr>
        <w:t xml:space="preserve"> способствовало возникновению межнациональных (межэтнических) и межконфессиональных конфликтов;</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 xml:space="preserve">6) систематическое не достижение </w:t>
      </w:r>
      <w:proofErr w:type="gramStart"/>
      <w:r w:rsidRPr="00EE53EA">
        <w:rPr>
          <w:rFonts w:ascii="Times New Roman" w:hAnsi="Times New Roman" w:cs="Times New Roman"/>
          <w:sz w:val="28"/>
          <w:szCs w:val="28"/>
        </w:rPr>
        <w:t>показателей эффективности деятельности органов местного самоуправления</w:t>
      </w:r>
      <w:proofErr w:type="gramEnd"/>
      <w:r w:rsidRPr="00EE53EA">
        <w:rPr>
          <w:rFonts w:ascii="Times New Roman" w:hAnsi="Times New Roman" w:cs="Times New Roman"/>
          <w:sz w:val="28"/>
          <w:szCs w:val="28"/>
        </w:rPr>
        <w:t>.</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 xml:space="preserve">3. Инициатива депутатов Совета депутатов об удалении Главы в отставку, выдвинутая не менее чем одной третью от установленной численности депутатов Совета депутатов, оформляется в виде обращения, которое вносится в Совет депутатов. Указанное обращение вносится вместе с проектом решения Совета депутатов об удалении Главы в отставку. О выдвижении данной инициативы Глава и Губернатор Оренбургской области уведомляются не позднее дня, следующего за днем внесения указанного </w:t>
      </w:r>
      <w:r w:rsidRPr="00EE53EA">
        <w:rPr>
          <w:rFonts w:ascii="Times New Roman" w:hAnsi="Times New Roman" w:cs="Times New Roman"/>
          <w:sz w:val="28"/>
          <w:szCs w:val="28"/>
        </w:rPr>
        <w:lastRenderedPageBreak/>
        <w:t>обращения в Совет депутатов.</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4. Рассмотрение инициативы депутатов Совета депутатов об удалении Главы в отставку осуществляется с учетом мнения Губернатора Оренбургской области.</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5. В случае</w:t>
      </w:r>
      <w:proofErr w:type="gramStart"/>
      <w:r w:rsidRPr="00EE53EA">
        <w:rPr>
          <w:rFonts w:ascii="Times New Roman" w:hAnsi="Times New Roman" w:cs="Times New Roman"/>
          <w:sz w:val="28"/>
          <w:szCs w:val="28"/>
        </w:rPr>
        <w:t>,</w:t>
      </w:r>
      <w:proofErr w:type="gramEnd"/>
      <w:r w:rsidRPr="00EE53EA">
        <w:rPr>
          <w:rFonts w:ascii="Times New Roman" w:hAnsi="Times New Roman" w:cs="Times New Roman"/>
          <w:sz w:val="28"/>
          <w:szCs w:val="28"/>
        </w:rPr>
        <w:t xml:space="preserve"> если при рассмотрении инициативы депутатов Совета депутатов об удалении Главы в отставку предполагается рассмотрение вопросов, касающихся обеспечения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законами Оренбургской области, и (или) решений, действий (бездействия) Главы, повлекших (повлекшего) наступление последствий, предусмотренных пунктами 2 и 3 части 1 статьи 38 Федерального закона № 33-ФЗ, решение об </w:t>
      </w:r>
      <w:proofErr w:type="gramStart"/>
      <w:r w:rsidRPr="00EE53EA">
        <w:rPr>
          <w:rFonts w:ascii="Times New Roman" w:hAnsi="Times New Roman" w:cs="Times New Roman"/>
          <w:sz w:val="28"/>
          <w:szCs w:val="28"/>
        </w:rPr>
        <w:t>удалении</w:t>
      </w:r>
      <w:proofErr w:type="gramEnd"/>
      <w:r w:rsidRPr="00EE53EA">
        <w:rPr>
          <w:rFonts w:ascii="Times New Roman" w:hAnsi="Times New Roman" w:cs="Times New Roman"/>
          <w:sz w:val="28"/>
          <w:szCs w:val="28"/>
        </w:rPr>
        <w:t xml:space="preserve"> Главы в отставку может быть принято только при согласии Губернатора Оренбургской области.</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6. Инициатива Губернатора Оренбургской области об удалении Главы в отставку оформляется в виде обращения, которое вносится в Совет депутатов вместе с проектом соответствующего решения Совета депутатов. О выдвижении данной инициативы Глава уведомляется не позднее дня, следующего за днем внесения указанного обращения в Совет депутатов.</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7. Рассмотрение инициативы депутатов Совета депутатов или Губернатора Оренбургской области об удалении Главы в отставку осуществляется Советом депутатов в течение одного месяца со дня внесения соответствующего обращения.</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8. Решение Совета депутатов об удалении Главы в отставку считается принятым, если за него проголосовало не менее двух третей от установленной численности депутатов Совета депутатов.</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9. Решение Совета депутатов об удалении Главы в отставку подписывается Председателем Совета депутатов.</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10. При рассмотрении и принятии Советом депутатов решения об удалении Главы в отставку должны быть обеспечены:</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1) заблаговременное получение Главой уведомления о дате и месте проведения соответствующего заседания, ознакомление с обращением депутатов Совета депутатов или Губернатора Оренбургской области и проектом решения Совета депутатов об удалении его в отставку;</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2) предоставление Главе возможности дать депутатам Совета депутатов объяснения по поводу обстоятельств, выдвигаемых в качестве основания для удаления его в отставку.</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11. Решение Совета депутатов об удалении Главы в отставку подлежит обнародованию не позднее чем через пять дней со дня его принятия.</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12. В случае</w:t>
      </w:r>
      <w:proofErr w:type="gramStart"/>
      <w:r w:rsidRPr="00EE53EA">
        <w:rPr>
          <w:rFonts w:ascii="Times New Roman" w:hAnsi="Times New Roman" w:cs="Times New Roman"/>
          <w:sz w:val="28"/>
          <w:szCs w:val="28"/>
        </w:rPr>
        <w:t>,</w:t>
      </w:r>
      <w:proofErr w:type="gramEnd"/>
      <w:r w:rsidRPr="00EE53EA">
        <w:rPr>
          <w:rFonts w:ascii="Times New Roman" w:hAnsi="Times New Roman" w:cs="Times New Roman"/>
          <w:sz w:val="28"/>
          <w:szCs w:val="28"/>
        </w:rPr>
        <w:t xml:space="preserve"> если инициатива депутатов Совета депутатов или Губернатора Оренбургской области об удалении Главы в отставку отклонена Советом депутатов, вопрос об удалении Главы в отставку может быть вынесен на повторное рассмотрение Совета депутатов не ранее чем через два месяца со дня проведения заседания Совета депутатов, на котором рассматривался указанный вопрос.</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lastRenderedPageBreak/>
        <w:t xml:space="preserve">13. Глава, в </w:t>
      </w:r>
      <w:proofErr w:type="gramStart"/>
      <w:r w:rsidRPr="00EE53EA">
        <w:rPr>
          <w:rFonts w:ascii="Times New Roman" w:hAnsi="Times New Roman" w:cs="Times New Roman"/>
          <w:sz w:val="28"/>
          <w:szCs w:val="28"/>
        </w:rPr>
        <w:t>отношении</w:t>
      </w:r>
      <w:proofErr w:type="gramEnd"/>
      <w:r w:rsidRPr="00EE53EA">
        <w:rPr>
          <w:rFonts w:ascii="Times New Roman" w:hAnsi="Times New Roman" w:cs="Times New Roman"/>
          <w:sz w:val="28"/>
          <w:szCs w:val="28"/>
        </w:rPr>
        <w:t xml:space="preserve"> которого Советом депутатов принято решение об удалении его в отставку, вправе обратиться с заявлением об обжаловании указанного решения в суд в течение десяти дней со дня официального опубликования указанного решения.</w:t>
      </w:r>
    </w:p>
    <w:p w:rsidR="00A16771" w:rsidRPr="00EE53EA" w:rsidRDefault="00A16771" w:rsidP="001704D8">
      <w:pPr>
        <w:ind w:firstLine="720"/>
        <w:jc w:val="both"/>
        <w:rPr>
          <w:rFonts w:ascii="Times New Roman" w:hAnsi="Times New Roman" w:cs="Times New Roman"/>
          <w:b/>
          <w:sz w:val="28"/>
          <w:szCs w:val="28"/>
        </w:rPr>
      </w:pPr>
    </w:p>
    <w:p w:rsidR="00A16771" w:rsidRPr="00EE53EA" w:rsidRDefault="00A16771" w:rsidP="001704D8">
      <w:pPr>
        <w:ind w:firstLine="720"/>
        <w:jc w:val="center"/>
        <w:rPr>
          <w:rFonts w:ascii="Times New Roman" w:hAnsi="Times New Roman" w:cs="Times New Roman"/>
          <w:b/>
          <w:sz w:val="28"/>
          <w:szCs w:val="28"/>
        </w:rPr>
      </w:pPr>
      <w:r w:rsidRPr="00EE53EA">
        <w:rPr>
          <w:rFonts w:ascii="Times New Roman" w:hAnsi="Times New Roman" w:cs="Times New Roman"/>
          <w:b/>
          <w:sz w:val="28"/>
          <w:szCs w:val="28"/>
        </w:rPr>
        <w:t>Статья 28. Ответственность лиц, замещающих муниципальные должности</w:t>
      </w:r>
    </w:p>
    <w:p w:rsidR="00A16771" w:rsidRPr="00EE53EA" w:rsidRDefault="00A16771" w:rsidP="001704D8">
      <w:pPr>
        <w:ind w:firstLine="720"/>
        <w:jc w:val="both"/>
        <w:rPr>
          <w:rFonts w:ascii="Times New Roman" w:hAnsi="Times New Roman" w:cs="Times New Roman"/>
          <w:b/>
          <w:sz w:val="28"/>
          <w:szCs w:val="28"/>
        </w:rPr>
      </w:pP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1. Полномочия лица, замещающего муниципальную должность, прекращаются досрочно в случае несоблюдения ограничений, запретов, неисполнения обязанностей, установленных Федеральным законом № 273-ФЗ, Федеральным законом от 03.12.2012 № 230-ФЗ «О контроле за соответствием расходов лиц, замещающих государственные должности, и иных лиц их доходам», Федеральным законом от 07.05.2013 № 79-ФЗ</w:t>
      </w:r>
      <w:proofErr w:type="gramStart"/>
      <w:r w:rsidRPr="00EE53EA">
        <w:rPr>
          <w:rFonts w:ascii="Times New Roman" w:hAnsi="Times New Roman" w:cs="Times New Roman"/>
          <w:sz w:val="28"/>
          <w:szCs w:val="28"/>
        </w:rPr>
        <w:t>«О</w:t>
      </w:r>
      <w:proofErr w:type="gramEnd"/>
      <w:r w:rsidRPr="00EE53EA">
        <w:rPr>
          <w:rFonts w:ascii="Times New Roman" w:hAnsi="Times New Roman" w:cs="Times New Roman"/>
          <w:sz w:val="28"/>
          <w:szCs w:val="28"/>
        </w:rPr>
        <w:t xml:space="preserve"> запрете отдельным категориям лиц открывать и иметь счета (вклады), хранить наличные денежные средства и ценности в иностранных банках</w:t>
      </w:r>
      <w:proofErr w:type="gramStart"/>
      <w:r w:rsidRPr="00EE53EA">
        <w:rPr>
          <w:rFonts w:ascii="Times New Roman" w:hAnsi="Times New Roman" w:cs="Times New Roman"/>
          <w:sz w:val="28"/>
          <w:szCs w:val="28"/>
        </w:rPr>
        <w:t xml:space="preserve"> ,</w:t>
      </w:r>
      <w:proofErr w:type="gramEnd"/>
      <w:r w:rsidRPr="00EE53EA">
        <w:rPr>
          <w:rFonts w:ascii="Times New Roman" w:hAnsi="Times New Roman" w:cs="Times New Roman"/>
          <w:sz w:val="28"/>
          <w:szCs w:val="28"/>
        </w:rPr>
        <w:t xml:space="preserve"> расположенных за пределами территории Российской Федерации, владеть и (или) пользоваться иностранными финансовыми инструментами», если иное не предусмотрено Федеральным законом № 33-ФЗ.</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2. К лицу, замещающему муниципальную должность, представившему недостоверные или неполные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супруги (супруга) и несовершеннолетних детей, если искажение этих сведений является несущественным, могут быть применены следующие меры ответственности:</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1) предупреждение;</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2) освобождение лица, замещающего муниципальную должность, от должности в соответствующем органе местного самоуправления с лишением права занимать должности в соответствующем органе местного самоуправления до прекращения срока его полномочий;</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3) освобождение от осуществления полномочий на постоянной основе с лишением права осуществлять полномочия на постоянной основе до прекращения срока его полномочий;</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4) запрет занимать должности в соответствующем органе местного самоуправления до прекращения срока его полномочий;</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5) запрет исполнять полномочия на постоянной основе до прекращения срока его полномочий.</w:t>
      </w:r>
    </w:p>
    <w:p w:rsidR="00A16771" w:rsidRPr="00EE53EA" w:rsidRDefault="00A16771" w:rsidP="001704D8">
      <w:pPr>
        <w:ind w:firstLine="720"/>
        <w:jc w:val="both"/>
        <w:rPr>
          <w:rFonts w:ascii="Times New Roman" w:hAnsi="Times New Roman" w:cs="Times New Roman"/>
          <w:sz w:val="28"/>
          <w:szCs w:val="28"/>
        </w:rPr>
      </w:pPr>
    </w:p>
    <w:p w:rsidR="00A16771" w:rsidRPr="00EE53EA" w:rsidRDefault="00A16771" w:rsidP="001704D8">
      <w:pPr>
        <w:ind w:firstLine="720"/>
        <w:jc w:val="center"/>
        <w:rPr>
          <w:rFonts w:ascii="Times New Roman" w:hAnsi="Times New Roman" w:cs="Times New Roman"/>
          <w:b/>
          <w:sz w:val="28"/>
          <w:szCs w:val="28"/>
        </w:rPr>
      </w:pPr>
      <w:r w:rsidRPr="00EE53EA">
        <w:rPr>
          <w:rFonts w:ascii="Times New Roman" w:hAnsi="Times New Roman" w:cs="Times New Roman"/>
          <w:b/>
          <w:sz w:val="28"/>
          <w:szCs w:val="28"/>
        </w:rPr>
        <w:t>ГЛАВА IV. МУНИЦИПАЛЬНАЯ СЛУЖБА</w:t>
      </w:r>
    </w:p>
    <w:p w:rsidR="00A16771" w:rsidRPr="00EE53EA" w:rsidRDefault="00A16771" w:rsidP="001704D8">
      <w:pPr>
        <w:ind w:firstLine="720"/>
        <w:jc w:val="center"/>
        <w:rPr>
          <w:rFonts w:ascii="Times New Roman" w:hAnsi="Times New Roman" w:cs="Times New Roman"/>
          <w:b/>
          <w:sz w:val="28"/>
          <w:szCs w:val="28"/>
        </w:rPr>
      </w:pPr>
    </w:p>
    <w:p w:rsidR="00A16771" w:rsidRPr="00EE53EA" w:rsidRDefault="00A16771" w:rsidP="001704D8">
      <w:pPr>
        <w:ind w:firstLine="720"/>
        <w:jc w:val="center"/>
        <w:rPr>
          <w:rFonts w:ascii="Times New Roman" w:hAnsi="Times New Roman" w:cs="Times New Roman"/>
          <w:b/>
          <w:sz w:val="28"/>
          <w:szCs w:val="28"/>
        </w:rPr>
      </w:pPr>
      <w:r w:rsidRPr="00EE53EA">
        <w:rPr>
          <w:rFonts w:ascii="Times New Roman" w:hAnsi="Times New Roman" w:cs="Times New Roman"/>
          <w:b/>
          <w:sz w:val="28"/>
          <w:szCs w:val="28"/>
        </w:rPr>
        <w:t>Статья 29. Муниципальная служба</w:t>
      </w:r>
    </w:p>
    <w:p w:rsidR="00A16771" w:rsidRPr="00EE53EA" w:rsidRDefault="00A16771" w:rsidP="001704D8">
      <w:pPr>
        <w:ind w:firstLine="720"/>
        <w:jc w:val="center"/>
        <w:rPr>
          <w:rFonts w:ascii="Times New Roman" w:hAnsi="Times New Roman" w:cs="Times New Roman"/>
          <w:b/>
          <w:sz w:val="28"/>
          <w:szCs w:val="28"/>
        </w:rPr>
      </w:pP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 xml:space="preserve">1. Муниципальная служба - профессиональная деятельность граждан, которая осуществляется на постоянной основе на должностях </w:t>
      </w:r>
      <w:r w:rsidRPr="00EE53EA">
        <w:rPr>
          <w:rFonts w:ascii="Times New Roman" w:hAnsi="Times New Roman" w:cs="Times New Roman"/>
          <w:sz w:val="28"/>
          <w:szCs w:val="28"/>
        </w:rPr>
        <w:lastRenderedPageBreak/>
        <w:t>муниципальной службы, замещаемых путем заключения трудового договора (контракта).</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 xml:space="preserve">2. </w:t>
      </w:r>
      <w:proofErr w:type="gramStart"/>
      <w:r w:rsidRPr="00EE53EA">
        <w:rPr>
          <w:rFonts w:ascii="Times New Roman" w:hAnsi="Times New Roman" w:cs="Times New Roman"/>
          <w:sz w:val="28"/>
          <w:szCs w:val="28"/>
        </w:rPr>
        <w:t>Правовое регулирование муниципальной службы в Оренбургской области, включая требования к должностям муниципальной службы, определение статуса муниципального служащего, условия и порядок прохождения муниципальной службы, ограничения и запреты, связанные с прохождением муниципальной службы, устанавливается Федеральным законом от 02.03.2007 № 25-ФЗ «О муниципальной службе в Российской Федерации», а также принимаемыми в соответствии с ним Законами Оренбургской области, настоящим Уставом и иными муниципальными правовыми актами.</w:t>
      </w:r>
      <w:proofErr w:type="gramEnd"/>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3. Муниципальным служащим является гражданин, исполняющий в порядке, определенном муниципальным правовым актом в соответствии с федеральными и областными законами, обязанности по должности муниципальной службы за денежное содержание, выплачиваемое за счет средств бюджета сельского поселения.</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4. Должности муниципальной службы сельского поселения устанавливаются нормативным правовым актом Совета депутатов в соответствии с реестром должностей муниципальной службы в Оренбургской области, утверждаемым законом Оренбургской области.</w:t>
      </w:r>
    </w:p>
    <w:p w:rsidR="00A16771" w:rsidRPr="00EE53EA" w:rsidRDefault="00A16771" w:rsidP="001704D8">
      <w:pPr>
        <w:ind w:firstLine="720"/>
        <w:jc w:val="both"/>
        <w:rPr>
          <w:rFonts w:ascii="Times New Roman" w:hAnsi="Times New Roman" w:cs="Times New Roman"/>
          <w:sz w:val="28"/>
          <w:szCs w:val="28"/>
        </w:rPr>
      </w:pPr>
    </w:p>
    <w:p w:rsidR="00A16771" w:rsidRPr="00EE53EA" w:rsidRDefault="00A16771" w:rsidP="001704D8">
      <w:pPr>
        <w:ind w:firstLine="720"/>
        <w:jc w:val="center"/>
        <w:rPr>
          <w:rFonts w:ascii="Times New Roman" w:hAnsi="Times New Roman" w:cs="Times New Roman"/>
          <w:b/>
          <w:sz w:val="28"/>
          <w:szCs w:val="28"/>
        </w:rPr>
      </w:pPr>
      <w:r w:rsidRPr="00EE53EA">
        <w:rPr>
          <w:rFonts w:ascii="Times New Roman" w:hAnsi="Times New Roman" w:cs="Times New Roman"/>
          <w:b/>
          <w:sz w:val="28"/>
          <w:szCs w:val="28"/>
        </w:rPr>
        <w:t>ГЛАВА V. НЕПОСРЕДСТВЕННОЕ ОСУЩЕСТВЛЕНИЕ НАСЕЛЕНИЕМ МЕСТНОГО САМОУПРАВЛЕНИЯ И УЧАСТИЕ НАСЕЛЕНИЯ В ОСУЩЕСТВЛЕНИИ МЕСТНОГО САМОУПРАВЛЕНИЯ</w:t>
      </w:r>
    </w:p>
    <w:p w:rsidR="00A16771" w:rsidRPr="00EE53EA" w:rsidRDefault="00A16771" w:rsidP="001704D8">
      <w:pPr>
        <w:ind w:firstLine="720"/>
        <w:jc w:val="center"/>
        <w:rPr>
          <w:rFonts w:ascii="Times New Roman" w:hAnsi="Times New Roman" w:cs="Times New Roman"/>
          <w:b/>
          <w:sz w:val="28"/>
          <w:szCs w:val="28"/>
        </w:rPr>
      </w:pPr>
    </w:p>
    <w:p w:rsidR="00A16771" w:rsidRPr="00EE53EA" w:rsidRDefault="00A16771" w:rsidP="001704D8">
      <w:pPr>
        <w:ind w:firstLine="720"/>
        <w:jc w:val="center"/>
        <w:rPr>
          <w:rFonts w:ascii="Times New Roman" w:hAnsi="Times New Roman" w:cs="Times New Roman"/>
          <w:b/>
          <w:sz w:val="28"/>
          <w:szCs w:val="28"/>
        </w:rPr>
      </w:pPr>
      <w:r w:rsidRPr="00EE53EA">
        <w:rPr>
          <w:rFonts w:ascii="Times New Roman" w:hAnsi="Times New Roman" w:cs="Times New Roman"/>
          <w:b/>
          <w:sz w:val="28"/>
          <w:szCs w:val="28"/>
        </w:rPr>
        <w:t>Статья 30. Формы непосредственного осуществления населением местного самоуправления и участия населения в осуществлении местного самоуправления</w:t>
      </w:r>
    </w:p>
    <w:p w:rsidR="00A16771" w:rsidRPr="00EE53EA" w:rsidRDefault="00A16771" w:rsidP="001704D8">
      <w:pPr>
        <w:ind w:firstLine="720"/>
        <w:jc w:val="both"/>
        <w:rPr>
          <w:rFonts w:ascii="Times New Roman" w:hAnsi="Times New Roman" w:cs="Times New Roman"/>
          <w:b/>
          <w:sz w:val="28"/>
          <w:szCs w:val="28"/>
        </w:rPr>
      </w:pP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1. К формам непосредственного осуществления населением местного самоуправления относятся:</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1) местный референдум;</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2) муниципальные выборы;</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3) сход граждан.</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2. К формам участия населения в осуществлении местного самоуправления относятся:</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1) опрос;</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2) публичные слушания, общественные обсуждения;</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3) собрание граждан;</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4) инициативные проекты;</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5) территориальное общественное самоуправление;</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6) сельский староста.</w:t>
      </w:r>
    </w:p>
    <w:p w:rsidR="00A16771" w:rsidRDefault="00A16771" w:rsidP="001704D8">
      <w:pPr>
        <w:ind w:firstLine="720"/>
        <w:jc w:val="both"/>
        <w:rPr>
          <w:rFonts w:ascii="Times New Roman" w:hAnsi="Times New Roman" w:cs="Times New Roman"/>
          <w:sz w:val="28"/>
          <w:szCs w:val="28"/>
        </w:rPr>
      </w:pPr>
    </w:p>
    <w:p w:rsidR="004C46A3" w:rsidRPr="00EE53EA" w:rsidRDefault="004C46A3" w:rsidP="001704D8">
      <w:pPr>
        <w:ind w:firstLine="720"/>
        <w:jc w:val="both"/>
        <w:rPr>
          <w:rFonts w:ascii="Times New Roman" w:hAnsi="Times New Roman" w:cs="Times New Roman"/>
          <w:sz w:val="28"/>
          <w:szCs w:val="28"/>
        </w:rPr>
      </w:pPr>
    </w:p>
    <w:p w:rsidR="00A16771" w:rsidRPr="00EE53EA" w:rsidRDefault="00A16771" w:rsidP="001704D8">
      <w:pPr>
        <w:ind w:firstLine="720"/>
        <w:jc w:val="center"/>
        <w:rPr>
          <w:rFonts w:ascii="Times New Roman" w:hAnsi="Times New Roman" w:cs="Times New Roman"/>
          <w:b/>
          <w:sz w:val="28"/>
          <w:szCs w:val="28"/>
        </w:rPr>
      </w:pPr>
      <w:r w:rsidRPr="00EE53EA">
        <w:rPr>
          <w:rFonts w:ascii="Times New Roman" w:hAnsi="Times New Roman" w:cs="Times New Roman"/>
          <w:b/>
          <w:sz w:val="28"/>
          <w:szCs w:val="28"/>
        </w:rPr>
        <w:lastRenderedPageBreak/>
        <w:t>Статья 31. Местный референдум</w:t>
      </w:r>
    </w:p>
    <w:p w:rsidR="00A16771" w:rsidRPr="00EE53EA" w:rsidRDefault="00A16771" w:rsidP="001704D8">
      <w:pPr>
        <w:ind w:firstLine="720"/>
        <w:jc w:val="both"/>
        <w:rPr>
          <w:rFonts w:ascii="Times New Roman" w:hAnsi="Times New Roman" w:cs="Times New Roman"/>
          <w:b/>
          <w:sz w:val="28"/>
          <w:szCs w:val="28"/>
        </w:rPr>
      </w:pP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1. Местный референдум проводится в целях решения непосредственно населением вопросов непосредственного обеспечения жизнедеятельности населения.</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2. Местный референдум проводится на всей территории сельского поселения.</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3. Решение о назначении местного референдума принимается Советом депутатов:</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1) по инициативе, выдвинутой гражданами Российской Федерации, имеющими право на участие в местном референдуме;</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 xml:space="preserve">2) по инициативе, выдвинутой избирательными объединениями, иными общественными объединениями, уставы которых предусматривают участие в выборах и (или) референдумах и которые зарегистрированы в порядке и сроки, установленные федеральным законом; </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3) по инициативе Совета депутатов и Главы, выдвинутой ими совместно.</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4. Условием назначения местного референдума по инициативе граждан, избирательных объединений, иных общественных объединений, указанных в пункте 2 части 3 настоящей статьи, является сбор подписей в поддержку данной инициативы, количество которых составляет 2 процента подписей участников референдума  от числа участников референдума, зарегистрированных на территории сельского поселения, но не менее двадцати пяти подписей.</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Инициатива проведения референдума, выдвинутая гражданами, избирательными объединениями, иными общественными объединениями, указанными в пункте 2 части 3 настоящей статьи, оформляется в порядке, установленном федеральным законом и принимаемым в соответствии с ним законом Оренбургской области.</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Инициатива проведения референдума, выдвинутая совместно Советом депутатов и Главой, оформляется правовыми актами Совета депутатов и Главы.</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 xml:space="preserve">5. Совет депутатов обязан назначить местный референдум в течение 30 дней со дня поступления в Совет депутатов документов, на основании которых назначается местный референдум. </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В случае</w:t>
      </w:r>
      <w:proofErr w:type="gramStart"/>
      <w:r w:rsidRPr="00EE53EA">
        <w:rPr>
          <w:rFonts w:ascii="Times New Roman" w:hAnsi="Times New Roman" w:cs="Times New Roman"/>
          <w:sz w:val="28"/>
          <w:szCs w:val="28"/>
        </w:rPr>
        <w:t>,</w:t>
      </w:r>
      <w:proofErr w:type="gramEnd"/>
      <w:r w:rsidRPr="00EE53EA">
        <w:rPr>
          <w:rFonts w:ascii="Times New Roman" w:hAnsi="Times New Roman" w:cs="Times New Roman"/>
          <w:sz w:val="28"/>
          <w:szCs w:val="28"/>
        </w:rPr>
        <w:t xml:space="preserve"> если местный референдум не назначен Советом депутатов в установленные сроки, референдум назначается судом на основании обращения граждан, избирательных объединений, Главы, органов государственной власти Оренбургской области или прокурора. Назначенный судом местный референдум организуется соответствующей комиссией референдума, а обеспечение его проведения осуществляется исполнительным органом Оренбургской области или иным органом, на который судом возложено обеспечение проведения местного референдума.</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 xml:space="preserve">6. Подготовку и проведение на территории сельского поселения местного референдума организует комиссия референдума, на которую в </w:t>
      </w:r>
      <w:r w:rsidRPr="00EE53EA">
        <w:rPr>
          <w:rFonts w:ascii="Times New Roman" w:hAnsi="Times New Roman" w:cs="Times New Roman"/>
          <w:sz w:val="28"/>
          <w:szCs w:val="28"/>
        </w:rPr>
        <w:lastRenderedPageBreak/>
        <w:t>соответствии с законодательством возложены указанные полномочия.</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7. В местном референдуме имеют право участвовать граждане Российской Федерации, достигшие на день голосования возраста 18 лет, место жительства которых расположено в границах сельского поселения. Граждане Российской Федерации участвуют в местном референдуме на основе всеобщего равного и прямого волеизъявления при тайном голосовании.</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8. Итоги голосования и принятое на местном референдуме решение подлежат официальному опубликованию.</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 xml:space="preserve">9. Принятое на референдуме решение подлежит обязательному исполнению на территории сельского поселения и не нуждается в утверждении какими-либо органами местного самоуправления, их должностными лицами. </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10. Гарантии прав граждан на участие в местном референдуме, порядок подготовки и проведения местного референдума осуществляются в соответствии с федеральными законами и законами Оренбургской области.</w:t>
      </w:r>
    </w:p>
    <w:p w:rsidR="00A16771" w:rsidRPr="00EE53EA" w:rsidRDefault="00A16771" w:rsidP="001704D8">
      <w:pPr>
        <w:ind w:firstLine="720"/>
        <w:jc w:val="both"/>
        <w:rPr>
          <w:rFonts w:ascii="Times New Roman" w:hAnsi="Times New Roman" w:cs="Times New Roman"/>
          <w:sz w:val="28"/>
          <w:szCs w:val="28"/>
        </w:rPr>
      </w:pPr>
    </w:p>
    <w:p w:rsidR="00A16771" w:rsidRPr="00EE53EA" w:rsidRDefault="00A16771" w:rsidP="001704D8">
      <w:pPr>
        <w:ind w:firstLine="720"/>
        <w:jc w:val="center"/>
        <w:rPr>
          <w:rFonts w:ascii="Times New Roman" w:hAnsi="Times New Roman" w:cs="Times New Roman"/>
          <w:b/>
          <w:sz w:val="28"/>
          <w:szCs w:val="28"/>
        </w:rPr>
      </w:pPr>
      <w:r w:rsidRPr="00EE53EA">
        <w:rPr>
          <w:rFonts w:ascii="Times New Roman" w:hAnsi="Times New Roman" w:cs="Times New Roman"/>
          <w:b/>
          <w:sz w:val="28"/>
          <w:szCs w:val="28"/>
        </w:rPr>
        <w:t>Статья 32. Муниципальные выборы</w:t>
      </w:r>
    </w:p>
    <w:p w:rsidR="00A16771" w:rsidRPr="00EE53EA" w:rsidRDefault="00A16771" w:rsidP="001704D8">
      <w:pPr>
        <w:ind w:firstLine="720"/>
        <w:jc w:val="both"/>
        <w:rPr>
          <w:rFonts w:ascii="Times New Roman" w:hAnsi="Times New Roman" w:cs="Times New Roman"/>
          <w:b/>
          <w:sz w:val="28"/>
          <w:szCs w:val="28"/>
        </w:rPr>
      </w:pP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 xml:space="preserve">1. Муниципальные выборы депутатов Совета депутатов осуществляются на основе всеобщего равного и прямого избирательного права при тайном голосовании с применением мажоритарной избирательной системы по одномандатным и (или) </w:t>
      </w:r>
      <w:proofErr w:type="spellStart"/>
      <w:r w:rsidRPr="00EE53EA">
        <w:rPr>
          <w:rFonts w:ascii="Times New Roman" w:hAnsi="Times New Roman" w:cs="Times New Roman"/>
          <w:sz w:val="28"/>
          <w:szCs w:val="28"/>
        </w:rPr>
        <w:t>многомандатным</w:t>
      </w:r>
      <w:proofErr w:type="spellEnd"/>
      <w:r w:rsidRPr="00EE53EA">
        <w:rPr>
          <w:rFonts w:ascii="Times New Roman" w:hAnsi="Times New Roman" w:cs="Times New Roman"/>
          <w:sz w:val="28"/>
          <w:szCs w:val="28"/>
        </w:rPr>
        <w:t xml:space="preserve"> избирательным округам.</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 xml:space="preserve">2. Муниципальные выборы назначаются Советом депутатов. Решение о назначении выборов должно быть принято не ранее чем за 90 дней и не </w:t>
      </w:r>
      <w:proofErr w:type="gramStart"/>
      <w:r w:rsidRPr="00EE53EA">
        <w:rPr>
          <w:rFonts w:ascii="Times New Roman" w:hAnsi="Times New Roman" w:cs="Times New Roman"/>
          <w:sz w:val="28"/>
          <w:szCs w:val="28"/>
        </w:rPr>
        <w:t>позднее</w:t>
      </w:r>
      <w:proofErr w:type="gramEnd"/>
      <w:r w:rsidRPr="00EE53EA">
        <w:rPr>
          <w:rFonts w:ascii="Times New Roman" w:hAnsi="Times New Roman" w:cs="Times New Roman"/>
          <w:sz w:val="28"/>
          <w:szCs w:val="28"/>
        </w:rPr>
        <w:t xml:space="preserve"> чем за 80 дней до дня голосования. Указанное решение подлежит официальному опубликованию в средствах массовой информации не позднее чем через пять дней со дня его принятия.</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При назначении досрочных выборов сроки, указанные в настоящей части, а также сроки осуществления иных избирательных действий могут быть сокращены, но не более чем на одну треть.</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Подготовку и проведение на территории сельского поселения выборов в органы местного самоуправления организует избирательная комиссия, на которую в соответствии с законодательством о выборах возложены указанные полномочия или судом.</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3. Гарантии избирательных прав граждан при проведении муниципальных выборов, порядок назначения, подготовки, проведения, установления итогов и определения результатов муниципальных выборов устанавливаются федеральным законом и принимаемым в соответствии с ним законами Оренбургской области.</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4. Итоги муниципальных выборов подлежат официальному опубликованию.</w:t>
      </w:r>
    </w:p>
    <w:p w:rsidR="00A16771" w:rsidRPr="00EE53EA" w:rsidRDefault="00A16771" w:rsidP="001704D8">
      <w:pPr>
        <w:ind w:firstLine="720"/>
        <w:jc w:val="both"/>
        <w:rPr>
          <w:rFonts w:ascii="Times New Roman" w:hAnsi="Times New Roman" w:cs="Times New Roman"/>
          <w:sz w:val="28"/>
          <w:szCs w:val="28"/>
        </w:rPr>
      </w:pPr>
    </w:p>
    <w:p w:rsidR="004C46A3" w:rsidRDefault="004C46A3" w:rsidP="001704D8">
      <w:pPr>
        <w:ind w:firstLine="720"/>
        <w:jc w:val="center"/>
        <w:rPr>
          <w:rFonts w:ascii="Times New Roman" w:hAnsi="Times New Roman" w:cs="Times New Roman"/>
          <w:b/>
          <w:sz w:val="28"/>
          <w:szCs w:val="28"/>
        </w:rPr>
      </w:pPr>
    </w:p>
    <w:p w:rsidR="00A16771" w:rsidRPr="00EE53EA" w:rsidRDefault="00A16771" w:rsidP="001704D8">
      <w:pPr>
        <w:ind w:firstLine="720"/>
        <w:jc w:val="center"/>
        <w:rPr>
          <w:rFonts w:ascii="Times New Roman" w:hAnsi="Times New Roman" w:cs="Times New Roman"/>
          <w:b/>
          <w:sz w:val="28"/>
          <w:szCs w:val="28"/>
        </w:rPr>
      </w:pPr>
      <w:r w:rsidRPr="00EE53EA">
        <w:rPr>
          <w:rFonts w:ascii="Times New Roman" w:hAnsi="Times New Roman" w:cs="Times New Roman"/>
          <w:b/>
          <w:sz w:val="28"/>
          <w:szCs w:val="28"/>
        </w:rPr>
        <w:lastRenderedPageBreak/>
        <w:t>Статья 33. Сход граждан</w:t>
      </w:r>
    </w:p>
    <w:p w:rsidR="00A16771" w:rsidRPr="00EE53EA" w:rsidRDefault="00A16771" w:rsidP="001704D8">
      <w:pPr>
        <w:ind w:firstLine="720"/>
        <w:jc w:val="center"/>
        <w:rPr>
          <w:rFonts w:ascii="Times New Roman" w:hAnsi="Times New Roman" w:cs="Times New Roman"/>
          <w:b/>
          <w:sz w:val="28"/>
          <w:szCs w:val="28"/>
        </w:rPr>
      </w:pP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1. Сход граждан может проводиться:</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1) в населенном пункте, входящем в состав территории сельского поселения, по вопросу введения и использования средств самообложения граждан на территории данного населенного пункта;</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 xml:space="preserve">2) </w:t>
      </w:r>
      <w:proofErr w:type="gramStart"/>
      <w:r w:rsidRPr="00EE53EA">
        <w:rPr>
          <w:rFonts w:ascii="Times New Roman" w:hAnsi="Times New Roman" w:cs="Times New Roman"/>
          <w:sz w:val="28"/>
          <w:szCs w:val="28"/>
        </w:rPr>
        <w:t>на части территории</w:t>
      </w:r>
      <w:proofErr w:type="gramEnd"/>
      <w:r w:rsidRPr="00EE53EA">
        <w:rPr>
          <w:rFonts w:ascii="Times New Roman" w:hAnsi="Times New Roman" w:cs="Times New Roman"/>
          <w:sz w:val="28"/>
          <w:szCs w:val="28"/>
        </w:rPr>
        <w:t xml:space="preserve"> сельского поселения, входящего в состав территории сельского поселения, по вопросу введения и использования средств самообложения граждан на данной части территории населенного пункта;</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3) на территории сельского поселения или на части его территории по вопросу выявления мнения граждан о поддержке инициативного проекта.</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2. В случаях, предусмотренных законодательством Российской Федерации о муниципальной службе, сход граждан может проводиться в сельском населенном пункте в целях выдвижения кандидатур в состав конкурсной комиссии при проведении конкурса на замещение должности муниципальной службы.</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 xml:space="preserve">3. Сход граждан может созываться Главой либо Советом депутатов, в том числе по инициативе </w:t>
      </w:r>
      <w:proofErr w:type="gramStart"/>
      <w:r w:rsidRPr="00EE53EA">
        <w:rPr>
          <w:rFonts w:ascii="Times New Roman" w:hAnsi="Times New Roman" w:cs="Times New Roman"/>
          <w:sz w:val="28"/>
          <w:szCs w:val="28"/>
        </w:rPr>
        <w:t>группы жителей соответствующей части территории населенного пункта</w:t>
      </w:r>
      <w:proofErr w:type="gramEnd"/>
      <w:r w:rsidRPr="00EE53EA">
        <w:rPr>
          <w:rFonts w:ascii="Times New Roman" w:hAnsi="Times New Roman" w:cs="Times New Roman"/>
          <w:sz w:val="28"/>
          <w:szCs w:val="28"/>
        </w:rPr>
        <w:t xml:space="preserve"> численностью не менее десяти человек.</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4. Проведение схода граждан обеспечивается Главой.</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5. Сход граждан организуется и проводится в соответствии со следующим порядком.</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Решение о проведении схода граждан, принятое уполномоченным органом или должностным лицом в соответствии с настоящим Уставом, подлежит официальному опубликованию (обнародованию) не позднее, чем за 10  календарных дней до дня проведения схода граждан.</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В решении о проведении схода граждан указываются:</w:t>
      </w:r>
    </w:p>
    <w:p w:rsidR="00A16771" w:rsidRPr="00EE53EA" w:rsidRDefault="00A16771" w:rsidP="001704D8">
      <w:pPr>
        <w:ind w:firstLine="720"/>
        <w:jc w:val="both"/>
        <w:rPr>
          <w:rFonts w:ascii="Times New Roman" w:hAnsi="Times New Roman" w:cs="Times New Roman"/>
          <w:sz w:val="28"/>
          <w:szCs w:val="28"/>
        </w:rPr>
      </w:pPr>
      <w:proofErr w:type="gramStart"/>
      <w:r w:rsidRPr="00EE53EA">
        <w:rPr>
          <w:rFonts w:ascii="Times New Roman" w:hAnsi="Times New Roman" w:cs="Times New Roman"/>
          <w:sz w:val="28"/>
          <w:szCs w:val="28"/>
        </w:rPr>
        <w:t>- вопрос (вопросы), выносимый (выносимые) на сход граждан;</w:t>
      </w:r>
      <w:proofErr w:type="gramEnd"/>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 дата, время и место (места) проведения схода граждан.</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Органы местного самоуправления обеспечивают заблаговременное ознакомление жителей с материалами, выносимыми на рассмотрение схода, в том числе путем их размещения на официальном сайте сельского поселения в информационно-телекоммуникационной сети «Интернет» и (или) на информационных стендах в населенном пункте (</w:t>
      </w:r>
      <w:proofErr w:type="gramStart"/>
      <w:r w:rsidRPr="00EE53EA">
        <w:rPr>
          <w:rFonts w:ascii="Times New Roman" w:hAnsi="Times New Roman" w:cs="Times New Roman"/>
          <w:sz w:val="28"/>
          <w:szCs w:val="28"/>
        </w:rPr>
        <w:t>на части территории</w:t>
      </w:r>
      <w:proofErr w:type="gramEnd"/>
      <w:r w:rsidRPr="00EE53EA">
        <w:rPr>
          <w:rFonts w:ascii="Times New Roman" w:hAnsi="Times New Roman" w:cs="Times New Roman"/>
          <w:sz w:val="28"/>
          <w:szCs w:val="28"/>
        </w:rPr>
        <w:t xml:space="preserve"> населенного пункта), где проводится сход.</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На сходе граждан председательствует Глава или иное лицо, избираемое сходом граждан из числа участников схода. Для ведения схода избирается секретарь.</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Ход проведения и решения схода граждан отражаются в протоколе, который подписывается председателем и секретарем схода.</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В случае</w:t>
      </w:r>
      <w:proofErr w:type="gramStart"/>
      <w:r w:rsidRPr="00EE53EA">
        <w:rPr>
          <w:rFonts w:ascii="Times New Roman" w:hAnsi="Times New Roman" w:cs="Times New Roman"/>
          <w:sz w:val="28"/>
          <w:szCs w:val="28"/>
        </w:rPr>
        <w:t>,</w:t>
      </w:r>
      <w:proofErr w:type="gramEnd"/>
      <w:r w:rsidRPr="00EE53EA">
        <w:rPr>
          <w:rFonts w:ascii="Times New Roman" w:hAnsi="Times New Roman" w:cs="Times New Roman"/>
          <w:sz w:val="28"/>
          <w:szCs w:val="28"/>
        </w:rPr>
        <w:t xml:space="preserve"> если в населенном пункте (на части территории населенного пункта), где проводится сход, отсутствует возможность одновременного совместного присутствия более половины обладающих избирательным правом жителей данного населенного пункта, проведение схода граждан </w:t>
      </w:r>
      <w:r w:rsidRPr="00EE53EA">
        <w:rPr>
          <w:rFonts w:ascii="Times New Roman" w:hAnsi="Times New Roman" w:cs="Times New Roman"/>
          <w:sz w:val="28"/>
          <w:szCs w:val="28"/>
        </w:rPr>
        <w:lastRenderedPageBreak/>
        <w:t xml:space="preserve">может осуществляться поэтапно. </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Решение о поэтапном проведении схода принимается органом или должностным лицом, назначающим сход.</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Общий срок проведения схода не может превышать одного месяца со дня принятия решения о его проведении.</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Протоколы всех этапов проведения схода граждан являются составными частями итогового протокола схода граждан. Лица, принявшие участие в одном из этапов схода граждан, на последующих этапах участия в голосовании не принимают.</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6. Решение схода граждан считается принятым, если за него проголосовало более половины участников схода граждан.</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7. Органы местного самоуправления и должностные лица местного самоуправления обеспечивают исполнение решений, принятых на сходе граждан, в соответствии с разграничением полномочий между ними, определенным Уставом.</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9. Решения, принятые на сходе граждан, подлежат официальному опубликованию.</w:t>
      </w:r>
    </w:p>
    <w:p w:rsidR="00A16771" w:rsidRPr="00EE53EA" w:rsidRDefault="00A16771" w:rsidP="001704D8">
      <w:pPr>
        <w:ind w:firstLine="720"/>
        <w:jc w:val="both"/>
        <w:rPr>
          <w:rFonts w:ascii="Times New Roman" w:hAnsi="Times New Roman" w:cs="Times New Roman"/>
          <w:sz w:val="28"/>
          <w:szCs w:val="28"/>
        </w:rPr>
      </w:pPr>
    </w:p>
    <w:p w:rsidR="00A16771" w:rsidRPr="00EE53EA" w:rsidRDefault="00A16771" w:rsidP="001704D8">
      <w:pPr>
        <w:ind w:firstLine="720"/>
        <w:jc w:val="center"/>
        <w:rPr>
          <w:rFonts w:ascii="Times New Roman" w:hAnsi="Times New Roman" w:cs="Times New Roman"/>
          <w:b/>
          <w:sz w:val="28"/>
          <w:szCs w:val="28"/>
        </w:rPr>
      </w:pPr>
      <w:r w:rsidRPr="00EE53EA">
        <w:rPr>
          <w:rFonts w:ascii="Times New Roman" w:hAnsi="Times New Roman" w:cs="Times New Roman"/>
          <w:b/>
          <w:sz w:val="28"/>
          <w:szCs w:val="28"/>
        </w:rPr>
        <w:t>Статья 34. Опрос граждан</w:t>
      </w:r>
    </w:p>
    <w:p w:rsidR="00A16771" w:rsidRPr="00EE53EA" w:rsidRDefault="00A16771" w:rsidP="001704D8">
      <w:pPr>
        <w:ind w:firstLine="720"/>
        <w:jc w:val="both"/>
        <w:rPr>
          <w:rFonts w:ascii="Times New Roman" w:hAnsi="Times New Roman" w:cs="Times New Roman"/>
          <w:b/>
          <w:sz w:val="28"/>
          <w:szCs w:val="28"/>
        </w:rPr>
      </w:pP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1. Опрос граждан (далее – опрос) может проводиться на всей территории сельского поселения или на части его территории для выявления мнения населения:</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при принятии решений органами местного самоуправления и должностными лицами местного самоуправления в части осуществления полномочий по решению вопросов непосредственного обеспечения жизнедеятельности населения;</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 xml:space="preserve">при принятии решений органами государственной власти Оренбургской области в части осуществления полномочий по решению </w:t>
      </w:r>
      <w:proofErr w:type="gramStart"/>
      <w:r w:rsidRPr="00EE53EA">
        <w:rPr>
          <w:rFonts w:ascii="Times New Roman" w:hAnsi="Times New Roman" w:cs="Times New Roman"/>
          <w:sz w:val="28"/>
          <w:szCs w:val="28"/>
        </w:rPr>
        <w:t>вопросов установления общих принципов организации местного самоуправления</w:t>
      </w:r>
      <w:proofErr w:type="gramEnd"/>
      <w:r w:rsidRPr="00EE53EA">
        <w:rPr>
          <w:rFonts w:ascii="Times New Roman" w:hAnsi="Times New Roman" w:cs="Times New Roman"/>
          <w:sz w:val="28"/>
          <w:szCs w:val="28"/>
        </w:rPr>
        <w:t>.</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2. В опросе имеют право участвовать жители сельского поселения, обладающие избирательным правом.</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3. В опросе по вопросу выявления мнения граждан о поддержке инициативного проекта вправе участвовать жители сельского поселения или его части, в которых предлагается реализовать инициативный проект, достигшие восемнадцатилетнего возраста.</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4. Опрос проводится по инициативе:</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1) Совета депутатов, Главы;</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2) органов государственной власти Оренбургской области;</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3) жителей сельского поселения или его части, в которых предлагается реализовать инициативный проект, – для выявления мнения граждан о поддержке данного инициативного проекта.</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 xml:space="preserve">5. Порядок назначения и проведения опроса определяется нормативным правовым актом Совета депутатов в соответствии с Законом </w:t>
      </w:r>
      <w:r w:rsidRPr="00EE53EA">
        <w:rPr>
          <w:rFonts w:ascii="Times New Roman" w:hAnsi="Times New Roman" w:cs="Times New Roman"/>
          <w:sz w:val="28"/>
          <w:szCs w:val="28"/>
        </w:rPr>
        <w:lastRenderedPageBreak/>
        <w:t>Оренбургской области от 06.05.2026 № 1878/796-VII-ОЗ «О регулировании отдельных вопросов организации местного самоуправления в Оренбургской области».</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6. Решение о назначении опроса должно быть принято Советом депутатов в течение трех месяцев со дня поступления инициативы о проведения опроса, предусмотренной частью 3 настоящей статьи.</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7. Порядок информирования жителей сельского поселения о проведении опроса, месте нахождения комиссии и пункта (пунктов) опроса устанавливается нормативным правовым актом Совета депутатов.</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8. Опрос проводится в удобное для граждан время. Граждане участвуют в опросе на равных основаниях. Каждый участник опроса обладает одним голосом и участвует в опросе непосредственно.</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9. Опрос проводится не позднее 20 дней со дня принятия решения о назначении опроса.</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10. Вопрос считается одобренным, если за него проголосовало более половины граждан, принявших участие в опросе. Если опрос проводился по нескольким вопросам, подсчет голосов по каждому из вопросов производится отдельно.</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11. Результаты опроса носят рекомендательный характер.</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12. Результаты опроса подлежат обнародованию в порядке, установленном статьей 41 настоящего Устава, не позднее десяти дней со дня его завершения.</w:t>
      </w:r>
    </w:p>
    <w:p w:rsidR="00A16771" w:rsidRPr="00EE53EA" w:rsidRDefault="00A16771" w:rsidP="001704D8">
      <w:pPr>
        <w:ind w:firstLine="720"/>
        <w:jc w:val="both"/>
        <w:rPr>
          <w:rFonts w:ascii="Times New Roman" w:hAnsi="Times New Roman" w:cs="Times New Roman"/>
          <w:sz w:val="28"/>
          <w:szCs w:val="28"/>
        </w:rPr>
      </w:pPr>
    </w:p>
    <w:p w:rsidR="00A16771" w:rsidRPr="00EE53EA" w:rsidRDefault="00A16771" w:rsidP="001704D8">
      <w:pPr>
        <w:ind w:firstLine="720"/>
        <w:jc w:val="center"/>
        <w:rPr>
          <w:rFonts w:ascii="Times New Roman" w:hAnsi="Times New Roman" w:cs="Times New Roman"/>
          <w:b/>
          <w:sz w:val="28"/>
          <w:szCs w:val="28"/>
        </w:rPr>
      </w:pPr>
      <w:r w:rsidRPr="00EE53EA">
        <w:rPr>
          <w:rFonts w:ascii="Times New Roman" w:hAnsi="Times New Roman" w:cs="Times New Roman"/>
          <w:b/>
          <w:sz w:val="28"/>
          <w:szCs w:val="28"/>
        </w:rPr>
        <w:t>Статья 35. Публичные слушания, общественные обсуждения</w:t>
      </w:r>
    </w:p>
    <w:p w:rsidR="00A16771" w:rsidRPr="00EE53EA" w:rsidRDefault="00A16771" w:rsidP="001704D8">
      <w:pPr>
        <w:ind w:firstLine="720"/>
        <w:jc w:val="both"/>
        <w:rPr>
          <w:rFonts w:ascii="Times New Roman" w:hAnsi="Times New Roman" w:cs="Times New Roman"/>
          <w:b/>
          <w:sz w:val="28"/>
          <w:szCs w:val="28"/>
        </w:rPr>
      </w:pP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1. Публичные слушания могут проводиться на всей территории сельского поселения для обсуждения с участием жителей сельского поселения проектов муниципальных правовых актов по вопросам непосредственного обеспечения жизнедеятельности населения.</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2. На публичные слушания должны выноситься:</w:t>
      </w:r>
    </w:p>
    <w:p w:rsidR="00A16771" w:rsidRPr="00EE53EA" w:rsidRDefault="00A16771" w:rsidP="001704D8">
      <w:pPr>
        <w:ind w:firstLine="720"/>
        <w:jc w:val="both"/>
        <w:rPr>
          <w:rFonts w:ascii="Times New Roman" w:hAnsi="Times New Roman" w:cs="Times New Roman"/>
          <w:sz w:val="28"/>
          <w:szCs w:val="28"/>
        </w:rPr>
      </w:pPr>
      <w:proofErr w:type="gramStart"/>
      <w:r w:rsidRPr="00EE53EA">
        <w:rPr>
          <w:rFonts w:ascii="Times New Roman" w:hAnsi="Times New Roman" w:cs="Times New Roman"/>
          <w:sz w:val="28"/>
          <w:szCs w:val="28"/>
        </w:rPr>
        <w:t>1) проект устава, а также проект муниципального нормативного правового акта о внесении изменений и дополнений в данный устав, кроме случаев, когда в устав муниципального образования вносятся изменения в форме точного воспроизведения положений Конституции Российской Федерации, федеральных законов, Устава (Основного закона) Оренбургской области или законов Оренбургской области в целях приведения настоящего Устава в соответствие с этими нормативными правовыми актами;</w:t>
      </w:r>
      <w:proofErr w:type="gramEnd"/>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2) проект местного бюджета и отчета о его исполнении;</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3) вопросы о преобразовании сельского поселения.</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3. В публичных слушаниях имеют право участвовать жители сельского поселения, достигшие восемнадцатилетнего возраста.</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4. Публичные слушания проводятся по инициативе Совета депутатов, Главы, жителей сельского поселения.</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 xml:space="preserve">Публичные слушания, проводимые по инициативе жителей сельского поселения или Совета депутатов, назначаются Советом депутатов, а </w:t>
      </w:r>
      <w:r w:rsidRPr="00EE53EA">
        <w:rPr>
          <w:rFonts w:ascii="Times New Roman" w:hAnsi="Times New Roman" w:cs="Times New Roman"/>
          <w:sz w:val="28"/>
          <w:szCs w:val="28"/>
        </w:rPr>
        <w:lastRenderedPageBreak/>
        <w:t>публичные слушания, проводимые по инициативе Главы, – Главой.</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5. Порядок назначения и проведения публичных слушаний определяется нормативным правовым актом Совета депутатов в соответствии с Законом Оренбургской области от 06.05.2026 № 1878/796-VII-ОЗ «О регулировании отдельных вопросов организации местного самоуправления в Оренбургской области».</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6. Решение о назначении публичных слушаний должно быть принято Советом депутатов или Главой в течение десяти дней со дня поступления инициативы от Совета депутатов, Главы, жителей сельского поселения.</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7. Жители сельского поселения оповещаются о проведении публичных слушаний не менее чем за десять дней до дня их проведения путем размещения на официальном сайте в информационно-телекоммуникационной сети «Интернет».</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 xml:space="preserve">8. </w:t>
      </w:r>
      <w:proofErr w:type="gramStart"/>
      <w:r w:rsidRPr="00EE53EA">
        <w:rPr>
          <w:rFonts w:ascii="Times New Roman" w:hAnsi="Times New Roman" w:cs="Times New Roman"/>
          <w:sz w:val="28"/>
          <w:szCs w:val="28"/>
        </w:rPr>
        <w:t>По проектам генеральных планов,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территорий, проектам, предусматривающим внесение изменений в один из указанных утвержденных документов,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w:t>
      </w:r>
      <w:proofErr w:type="gramEnd"/>
      <w:r w:rsidRPr="00EE53EA">
        <w:rPr>
          <w:rFonts w:ascii="Times New Roman" w:hAnsi="Times New Roman" w:cs="Times New Roman"/>
          <w:sz w:val="28"/>
          <w:szCs w:val="28"/>
        </w:rPr>
        <w:t xml:space="preserve"> строительства, вопросам 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застройки проводятся публичные слушания или общественные обсуждения в соответствии с законодательством о градостроительной деятельности.</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9. Результаты публичных слушаний, общественных обсуждений подлежат обязательному рассмотрению Советом депутатов при рассмотрении проектов муниципальных правовых актов.</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10. Результаты публичных слушаний, общественных обсуждений, включая мотивированное обоснование принятых решений, подлежат обнародованию в порядке, установленном статьей 41настоящего Устава.</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11. Результаты публичных слушаний, общественных обсуждений носят рекомендательный характер.</w:t>
      </w:r>
    </w:p>
    <w:p w:rsidR="00A16771" w:rsidRPr="00EE53EA" w:rsidRDefault="00A16771" w:rsidP="001704D8">
      <w:pPr>
        <w:ind w:firstLine="720"/>
        <w:jc w:val="both"/>
        <w:rPr>
          <w:rFonts w:ascii="Times New Roman" w:hAnsi="Times New Roman" w:cs="Times New Roman"/>
          <w:sz w:val="28"/>
          <w:szCs w:val="28"/>
        </w:rPr>
      </w:pPr>
    </w:p>
    <w:p w:rsidR="00A16771" w:rsidRPr="00EE53EA" w:rsidRDefault="00A16771" w:rsidP="001704D8">
      <w:pPr>
        <w:ind w:firstLine="720"/>
        <w:jc w:val="center"/>
        <w:rPr>
          <w:rFonts w:ascii="Times New Roman" w:hAnsi="Times New Roman" w:cs="Times New Roman"/>
          <w:b/>
          <w:sz w:val="28"/>
          <w:szCs w:val="28"/>
        </w:rPr>
      </w:pPr>
      <w:r w:rsidRPr="00EE53EA">
        <w:rPr>
          <w:rFonts w:ascii="Times New Roman" w:hAnsi="Times New Roman" w:cs="Times New Roman"/>
          <w:b/>
          <w:sz w:val="28"/>
          <w:szCs w:val="28"/>
        </w:rPr>
        <w:t>Статья 36. Собрание граждан</w:t>
      </w:r>
    </w:p>
    <w:p w:rsidR="00A16771" w:rsidRPr="00EE53EA" w:rsidRDefault="00A16771" w:rsidP="001704D8">
      <w:pPr>
        <w:ind w:firstLine="720"/>
        <w:jc w:val="both"/>
        <w:rPr>
          <w:rFonts w:ascii="Times New Roman" w:hAnsi="Times New Roman" w:cs="Times New Roman"/>
          <w:b/>
          <w:sz w:val="28"/>
          <w:szCs w:val="28"/>
        </w:rPr>
      </w:pP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1. Собрания граждан могут проводиться:</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1) для обсуждения вопросов непосредственного обеспечения жизнедеятельности населения;</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2) для информирования населения о деятельности органов местного самоуправления и должностных лиц местного самоуправления;</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3) на территории сельского поселения или на части его территории по вопросу выявления мнения граждан о поддержке инициативного проекта;</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lastRenderedPageBreak/>
        <w:t>4) в сельском населенном пункте по вопросу выдвижения кандидатуры сельского старосты, а также по вопросу досрочного прекращения полномочий сельского старосты;</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 xml:space="preserve">5) в целях осуществления территориального общественного самоуправления </w:t>
      </w:r>
      <w:proofErr w:type="gramStart"/>
      <w:r w:rsidRPr="00EE53EA">
        <w:rPr>
          <w:rFonts w:ascii="Times New Roman" w:hAnsi="Times New Roman" w:cs="Times New Roman"/>
          <w:sz w:val="28"/>
          <w:szCs w:val="28"/>
        </w:rPr>
        <w:t>на части территории</w:t>
      </w:r>
      <w:proofErr w:type="gramEnd"/>
      <w:r w:rsidRPr="00EE53EA">
        <w:rPr>
          <w:rFonts w:ascii="Times New Roman" w:hAnsi="Times New Roman" w:cs="Times New Roman"/>
          <w:sz w:val="28"/>
          <w:szCs w:val="28"/>
        </w:rPr>
        <w:t xml:space="preserve"> сельского поселения.</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2. Собрание граждан проводится по инициативе населения, Совета депутатов, Главы, а также в случаях, предусмотренных уставом территориального общественного самоуправления.</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Собрание граждан, проводимое по инициативе Совета депутатов или Главы, назначается соответственно Советом депутатов или Главой.</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Собрание граждан, проводимое по инициативе населения, назначается Советом депутатов в порядке, установленном нормативным правовым актом Совета депутатов.</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3. Порядок назначения и проведения собрания граждан, а также полномочия собрания граждан определяются Федеральным законом</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 33-ФЗ, нормативным правовым актом Совета депутатов, уставом территориального общественного самоуправления.</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4. Порядок назначения и проведения собраний граждан, предусмотренных пунктами 1 – 4 части 1 настоящей статьи, определяется решением Совета депутатов.</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5. Порядок назначения и проведения собрания граждан в целях осуществления территориального общественного самоуправления определяется уставом территориального общественного самоуправления.</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6. Итоги собрания граждан подлежат официальному обнародованию.</w:t>
      </w:r>
    </w:p>
    <w:p w:rsidR="00A16771" w:rsidRPr="00EE53EA" w:rsidRDefault="00A16771" w:rsidP="001704D8">
      <w:pPr>
        <w:ind w:firstLine="720"/>
        <w:jc w:val="both"/>
        <w:rPr>
          <w:rFonts w:ascii="Times New Roman" w:hAnsi="Times New Roman" w:cs="Times New Roman"/>
          <w:sz w:val="28"/>
          <w:szCs w:val="28"/>
        </w:rPr>
      </w:pPr>
    </w:p>
    <w:p w:rsidR="00A16771" w:rsidRPr="00EE53EA" w:rsidRDefault="00A16771" w:rsidP="001704D8">
      <w:pPr>
        <w:ind w:firstLine="720"/>
        <w:jc w:val="center"/>
        <w:rPr>
          <w:rFonts w:ascii="Times New Roman" w:hAnsi="Times New Roman" w:cs="Times New Roman"/>
          <w:b/>
          <w:sz w:val="28"/>
          <w:szCs w:val="28"/>
        </w:rPr>
      </w:pPr>
      <w:r w:rsidRPr="00EE53EA">
        <w:rPr>
          <w:rFonts w:ascii="Times New Roman" w:hAnsi="Times New Roman" w:cs="Times New Roman"/>
          <w:b/>
          <w:sz w:val="28"/>
          <w:szCs w:val="28"/>
        </w:rPr>
        <w:t>Статья 37. Инициативные проекты</w:t>
      </w:r>
    </w:p>
    <w:p w:rsidR="00063B80" w:rsidRPr="00EE53EA" w:rsidRDefault="00063B80" w:rsidP="001704D8">
      <w:pPr>
        <w:ind w:firstLine="720"/>
        <w:jc w:val="both"/>
        <w:rPr>
          <w:rFonts w:ascii="Times New Roman" w:hAnsi="Times New Roman" w:cs="Times New Roman"/>
          <w:b/>
          <w:sz w:val="28"/>
          <w:szCs w:val="28"/>
        </w:rPr>
      </w:pP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 xml:space="preserve">1. В целях реализации мероприятий, имеющих приоритетное значение для жителей сельского поселения или его части, по решению вопросов непосредственного обеспечения жизнедеятельности населения или иных вопросов, право </w:t>
      </w:r>
      <w:proofErr w:type="gramStart"/>
      <w:r w:rsidRPr="00EE53EA">
        <w:rPr>
          <w:rFonts w:ascii="Times New Roman" w:hAnsi="Times New Roman" w:cs="Times New Roman"/>
          <w:sz w:val="28"/>
          <w:szCs w:val="28"/>
        </w:rPr>
        <w:t>решения</w:t>
      </w:r>
      <w:proofErr w:type="gramEnd"/>
      <w:r w:rsidRPr="00EE53EA">
        <w:rPr>
          <w:rFonts w:ascii="Times New Roman" w:hAnsi="Times New Roman" w:cs="Times New Roman"/>
          <w:sz w:val="28"/>
          <w:szCs w:val="28"/>
        </w:rPr>
        <w:t xml:space="preserve"> которых предоставлено органам местного самоуправления, в Администрацию может быть внесен инициативный проект. </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2. Порядок определения части территории сельского поселения, на которой могут реализовываться инициативные проекты, устанавливается нормативным правовым актом Совета депутатов.</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3. С инициативой о внесении инициативного проекта вправе выступить инициативная группа численностью не менее десяти граждан, достигших восемнадцатилетнего возраста и проживающих на территории сельского поселения, органы территориального общественного самоуправления, сельский староста (далее - инициаторы проекта). Минимальная численность инициативной группы может быть уменьшена решением Совета депутатов.</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4. Инициативный проект должен содержать сведения, предусмотренные частью 4 статьи 49 Федерального закона № 33-ФЗ.</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 xml:space="preserve">5. Порядок выдвижения, внесения, обсуждения, рассмотрения </w:t>
      </w:r>
      <w:r w:rsidRPr="00EE53EA">
        <w:rPr>
          <w:rFonts w:ascii="Times New Roman" w:hAnsi="Times New Roman" w:cs="Times New Roman"/>
          <w:sz w:val="28"/>
          <w:szCs w:val="28"/>
        </w:rPr>
        <w:lastRenderedPageBreak/>
        <w:t>инициативных проектов, а также проведения их конкурсного отбора устанавливается Совета депутатов.</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 xml:space="preserve">6. Инициаторы проекта, другие граждане, проживающие на территории сельского поселения, уполномоченные сходом или собранием, а также иные лица, определяемые законодательством Российской Федерации, вправе осуществлять общественный </w:t>
      </w:r>
      <w:proofErr w:type="gramStart"/>
      <w:r w:rsidRPr="00EE53EA">
        <w:rPr>
          <w:rFonts w:ascii="Times New Roman" w:hAnsi="Times New Roman" w:cs="Times New Roman"/>
          <w:sz w:val="28"/>
          <w:szCs w:val="28"/>
        </w:rPr>
        <w:t>контроль за</w:t>
      </w:r>
      <w:proofErr w:type="gramEnd"/>
      <w:r w:rsidRPr="00EE53EA">
        <w:rPr>
          <w:rFonts w:ascii="Times New Roman" w:hAnsi="Times New Roman" w:cs="Times New Roman"/>
          <w:sz w:val="28"/>
          <w:szCs w:val="28"/>
        </w:rPr>
        <w:t xml:space="preserve"> реализацией инициативного проекта в формах, не противоречащих законодательству Российской Федерации.</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7. Отчет Администрации об итогах реализации инициативного проекта подлежит обнародованию, в том числе посредством размещения на официальном сайте сельского поселения в информационно-телекоммуникационной сети «Интернет», в течение тридцати календарных дней со дня завершения реализации инициативного проекта. В сельском населенном пункте указанная информация может доводиться до сведения граждан сельским старостой.</w:t>
      </w:r>
    </w:p>
    <w:p w:rsidR="00A16771" w:rsidRPr="00EE53EA" w:rsidRDefault="00A16771" w:rsidP="001704D8">
      <w:pPr>
        <w:ind w:firstLine="720"/>
        <w:jc w:val="both"/>
        <w:rPr>
          <w:rFonts w:ascii="Times New Roman" w:hAnsi="Times New Roman" w:cs="Times New Roman"/>
          <w:sz w:val="28"/>
          <w:szCs w:val="28"/>
        </w:rPr>
      </w:pPr>
    </w:p>
    <w:p w:rsidR="00A16771" w:rsidRPr="00EE53EA" w:rsidRDefault="00A16771" w:rsidP="001704D8">
      <w:pPr>
        <w:ind w:firstLine="720"/>
        <w:jc w:val="center"/>
        <w:rPr>
          <w:rFonts w:ascii="Times New Roman" w:hAnsi="Times New Roman" w:cs="Times New Roman"/>
          <w:b/>
          <w:sz w:val="28"/>
          <w:szCs w:val="28"/>
        </w:rPr>
      </w:pPr>
      <w:r w:rsidRPr="00EE53EA">
        <w:rPr>
          <w:rFonts w:ascii="Times New Roman" w:hAnsi="Times New Roman" w:cs="Times New Roman"/>
          <w:b/>
          <w:sz w:val="28"/>
          <w:szCs w:val="28"/>
        </w:rPr>
        <w:t>Статья 38. Территориальное общественное самоуправление</w:t>
      </w:r>
    </w:p>
    <w:p w:rsidR="00A16771" w:rsidRPr="00EE53EA" w:rsidRDefault="00A16771" w:rsidP="001704D8">
      <w:pPr>
        <w:ind w:firstLine="720"/>
        <w:jc w:val="both"/>
        <w:rPr>
          <w:rFonts w:ascii="Times New Roman" w:hAnsi="Times New Roman" w:cs="Times New Roman"/>
          <w:b/>
          <w:sz w:val="28"/>
          <w:szCs w:val="28"/>
        </w:rPr>
      </w:pP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 xml:space="preserve">1. Под территориальным общественным самоуправлением понимается самоорганизация граждан по месту их жительства </w:t>
      </w:r>
      <w:proofErr w:type="gramStart"/>
      <w:r w:rsidRPr="00EE53EA">
        <w:rPr>
          <w:rFonts w:ascii="Times New Roman" w:hAnsi="Times New Roman" w:cs="Times New Roman"/>
          <w:sz w:val="28"/>
          <w:szCs w:val="28"/>
        </w:rPr>
        <w:t>на части территории</w:t>
      </w:r>
      <w:proofErr w:type="gramEnd"/>
      <w:r w:rsidRPr="00EE53EA">
        <w:rPr>
          <w:rFonts w:ascii="Times New Roman" w:hAnsi="Times New Roman" w:cs="Times New Roman"/>
          <w:sz w:val="28"/>
          <w:szCs w:val="28"/>
        </w:rPr>
        <w:t xml:space="preserve"> сельского поселения для самостоятельного и под свою ответственность осуществления собственных инициатив по вопросам непосредственного обеспечения жизнедеятельности населения.</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2. Границы территории, на которой осуществляется территориальное общественное самоуправление, устанавливаются по предложению населения, проживающего на соответствующей территории, Советом депутатов.</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3. Территориальное общественное самоуправление осуществляется непосредственно населением посредством проведения собраний (конференций) граждан, а также посредством создания органов территориального общественного самоуправления.</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4. Органы территориального общественного самоуправления избираются на собраниях (конференциях) граждан, проживающих на соответствующей территории.</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5. Порядок регистрации устава территориального общественного самоуправления определяется нормативным правовым актом Совета депутатов.</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6. В случаях, предусмотренных нормативными правовыми актами Совета депутатов, уставом территориального общественного самоуправления, полномочия собрания граждан могут осуществляться конференцией граждан (собранием делегатов). Порядок назначения и проведения конференции граждан (собрания делегатов), избрания делегатов определяется решением Совета депутатов, уставом территориального общественного самоуправления.</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 xml:space="preserve">7. Порядок организации и осуществления территориального общественного самоуправления, условия и порядок выделения необходимых </w:t>
      </w:r>
      <w:r w:rsidRPr="00EE53EA">
        <w:rPr>
          <w:rFonts w:ascii="Times New Roman" w:hAnsi="Times New Roman" w:cs="Times New Roman"/>
          <w:sz w:val="28"/>
          <w:szCs w:val="28"/>
        </w:rPr>
        <w:lastRenderedPageBreak/>
        <w:t>средств из местного бюджета определяются нормативными правовыми актами Совета депутатов.</w:t>
      </w:r>
    </w:p>
    <w:p w:rsidR="00A16771" w:rsidRPr="00EE53EA" w:rsidRDefault="00A16771" w:rsidP="001704D8">
      <w:pPr>
        <w:ind w:firstLine="720"/>
        <w:jc w:val="both"/>
        <w:rPr>
          <w:rFonts w:ascii="Times New Roman" w:hAnsi="Times New Roman" w:cs="Times New Roman"/>
          <w:sz w:val="28"/>
          <w:szCs w:val="28"/>
        </w:rPr>
      </w:pPr>
    </w:p>
    <w:p w:rsidR="00A16771" w:rsidRPr="00EE53EA" w:rsidRDefault="00A16771" w:rsidP="001704D8">
      <w:pPr>
        <w:ind w:firstLine="720"/>
        <w:jc w:val="center"/>
        <w:rPr>
          <w:rFonts w:ascii="Times New Roman" w:hAnsi="Times New Roman" w:cs="Times New Roman"/>
          <w:b/>
          <w:sz w:val="28"/>
          <w:szCs w:val="28"/>
        </w:rPr>
      </w:pPr>
      <w:r w:rsidRPr="00EE53EA">
        <w:rPr>
          <w:rFonts w:ascii="Times New Roman" w:hAnsi="Times New Roman" w:cs="Times New Roman"/>
          <w:b/>
          <w:sz w:val="28"/>
          <w:szCs w:val="28"/>
        </w:rPr>
        <w:t>Статья 39. Сельский староста</w:t>
      </w:r>
    </w:p>
    <w:p w:rsidR="00A16771" w:rsidRPr="00EE53EA" w:rsidRDefault="00A16771" w:rsidP="001704D8">
      <w:pPr>
        <w:ind w:firstLine="720"/>
        <w:jc w:val="both"/>
        <w:rPr>
          <w:rFonts w:ascii="Times New Roman" w:hAnsi="Times New Roman" w:cs="Times New Roman"/>
          <w:b/>
          <w:sz w:val="28"/>
          <w:szCs w:val="28"/>
        </w:rPr>
      </w:pP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1. Для организации взаимодействия органов местного самоуправления и жителей сельского населенного пункта при решении вопросов непосредственного обеспечения жизнедеятельности населения в сельском населенном пункте, расположенном в сельском поселении, назначается сельский староста.</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 xml:space="preserve">2. Сельский староста назначается Советом депутатов сельского поселения, в состав которого входит данный сельский населенный пункт, по представлению собрания граждан сельского населенного пункта. Сельский староста назначается из числа граждан Российской Федерации, проживающих на территории данного сельского населенного пункта и обладающих активным избирательным правом, и граждан Российской Федерации, достигших на день представления собранием граждан восемнадцатилетнего возраста и имеющих в собственности жилое помещение, расположенное на территории данного сельского населенного пункта, сроком на 5 лет. </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3. Полномочия сельского старосты прекращаются досрочно по решению Совета депутатов сельского поселения, в состав которого входит данный населенный пункт, по представлению собрания граждан сельского населенного пункта, а также в случаях, установленных пунктами 1 - 7, 9 и 10 части 1 статьи 30 Федерального закона № 33-ФЗ.</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4. Сельский староста для решения возложенных на него задач:</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1) взаимодействует с органами местного самоуправления, муниципальными предприятиями и учреждениями и иными организациями по вопросам непосредственного обеспечения жизнедеятельности населения в сельском населенном пункте;</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2) взаимодействует с населением, в том числе посредством участия в сходах, собраниях граждан, направляет по результатам таких мероприятий обращения и предложения, подлежащие обязательному рассмотрению органами местного самоуправления;</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3) информирует жителей сельского населенного пункта по вопросам организации и осуществления местного самоуправления, а также содействует в доведении до их сведения иной информации, полученной от органов местного самоуправления;</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4) содействует органам местного самоуправления в организации и проведении публичных слушаний и общественных обсуждений, обнародовании их результатов в сельском населенном пункте;</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5) вправе выступить с инициативой о внесении инициативного проекта по вопросам, имеющим приоритетное значение для жителей сельского населенного пункта;</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 xml:space="preserve">6) осуществляет иные полномочия, предусмотренные решением Совета </w:t>
      </w:r>
      <w:r w:rsidRPr="00EE53EA">
        <w:rPr>
          <w:rFonts w:ascii="Times New Roman" w:hAnsi="Times New Roman" w:cs="Times New Roman"/>
          <w:sz w:val="28"/>
          <w:szCs w:val="28"/>
        </w:rPr>
        <w:lastRenderedPageBreak/>
        <w:t>депутатов в соответствии с законом Оренбургской области.</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5. Гарантии деятельности и иные вопросы статуса сельского старосты, в том числе вопросы материально-технического и организационного обеспечения сельского старосты, устанавливаются нормативным правовым актом Совета депутатов в соответствии с Законом Оренбургской области от 06.05.2026 № 1878/796-VII-ОЗ «О регулировании отдельных вопросов организации местного самоуправления в Оренбургской области».</w:t>
      </w:r>
    </w:p>
    <w:p w:rsidR="00A16771" w:rsidRPr="00EE53EA" w:rsidRDefault="00A16771" w:rsidP="001704D8">
      <w:pPr>
        <w:ind w:firstLine="720"/>
        <w:jc w:val="both"/>
        <w:rPr>
          <w:rFonts w:ascii="Times New Roman" w:hAnsi="Times New Roman" w:cs="Times New Roman"/>
          <w:sz w:val="28"/>
          <w:szCs w:val="28"/>
        </w:rPr>
      </w:pPr>
    </w:p>
    <w:p w:rsidR="00A16771" w:rsidRPr="00EE53EA" w:rsidRDefault="00A16771" w:rsidP="001704D8">
      <w:pPr>
        <w:ind w:firstLine="720"/>
        <w:jc w:val="center"/>
        <w:rPr>
          <w:rFonts w:ascii="Times New Roman" w:hAnsi="Times New Roman" w:cs="Times New Roman"/>
          <w:b/>
          <w:sz w:val="28"/>
          <w:szCs w:val="28"/>
        </w:rPr>
      </w:pPr>
      <w:r w:rsidRPr="00EE53EA">
        <w:rPr>
          <w:rFonts w:ascii="Times New Roman" w:hAnsi="Times New Roman" w:cs="Times New Roman"/>
          <w:b/>
          <w:sz w:val="28"/>
          <w:szCs w:val="28"/>
        </w:rPr>
        <w:t>ГЛАВА VI. МУНИЦИПАЛЬНЫЕ ПРАВОВЫЕ АКТЫ</w:t>
      </w:r>
    </w:p>
    <w:p w:rsidR="00A16771" w:rsidRPr="00EE53EA" w:rsidRDefault="00A16771" w:rsidP="001704D8">
      <w:pPr>
        <w:ind w:firstLine="720"/>
        <w:jc w:val="center"/>
        <w:rPr>
          <w:rFonts w:ascii="Times New Roman" w:hAnsi="Times New Roman" w:cs="Times New Roman"/>
          <w:b/>
          <w:sz w:val="28"/>
          <w:szCs w:val="28"/>
        </w:rPr>
      </w:pPr>
    </w:p>
    <w:p w:rsidR="00A16771" w:rsidRPr="00EE53EA" w:rsidRDefault="00A16771" w:rsidP="001704D8">
      <w:pPr>
        <w:ind w:firstLine="720"/>
        <w:jc w:val="center"/>
        <w:rPr>
          <w:rFonts w:ascii="Times New Roman" w:hAnsi="Times New Roman" w:cs="Times New Roman"/>
          <w:b/>
          <w:sz w:val="28"/>
          <w:szCs w:val="28"/>
        </w:rPr>
      </w:pPr>
      <w:r w:rsidRPr="00EE53EA">
        <w:rPr>
          <w:rFonts w:ascii="Times New Roman" w:hAnsi="Times New Roman" w:cs="Times New Roman"/>
          <w:b/>
          <w:sz w:val="28"/>
          <w:szCs w:val="28"/>
        </w:rPr>
        <w:t>Статья 40. Система муниципальных правовых актов</w:t>
      </w:r>
    </w:p>
    <w:p w:rsidR="00A16771" w:rsidRPr="00EE53EA" w:rsidRDefault="00A16771" w:rsidP="001704D8">
      <w:pPr>
        <w:ind w:firstLine="720"/>
        <w:jc w:val="both"/>
        <w:rPr>
          <w:rFonts w:ascii="Times New Roman" w:hAnsi="Times New Roman" w:cs="Times New Roman"/>
          <w:b/>
          <w:sz w:val="28"/>
          <w:szCs w:val="28"/>
        </w:rPr>
      </w:pP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1. В систему муниципальных правовых актов сельского поселения входят:</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1) Устав сельского поселения (далее – Устав), правовые акты, принятые на местном референдуме, сходе граждан;</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2) правовые акты Совета депутатов;</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3) правовые акты Главы, Администрации и иных органов местного самоуправления и должностных лиц местного самоуправления, предусмотренных настоящим Уставом.</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2. Порядок внесения проектов муниципальных правовых актов сельского поселения, перечень и форма прилагаемых к ним документов устанавливаются правовым актом органа местного самоуправления или должностного лица местного самоуправления, на рассмотрение которых вносятся указанные проекты.</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3. Проекты муниципальных правовых актов вправе вносить в Совет депутатов депутаты Совета депутатов, Глава, иные органы местного самоуправления, органы территориального общественного самоуправления, инициативные группы граждан, органы прокуратуры.</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4. Муниципальные правовые акты сельского поселения могут быть отменены или их действие может быть приостановлено органами местного самоуправления или должностными лицами местного самоуправления, принявшими (издавшими) соответствующий муниципальный правовой акт в порядке, установленном статьей 54 Федерального закона № 33-ФЗ.</w:t>
      </w:r>
    </w:p>
    <w:p w:rsidR="00A16771" w:rsidRPr="00EE53EA" w:rsidRDefault="00A16771" w:rsidP="001704D8">
      <w:pPr>
        <w:ind w:firstLine="720"/>
        <w:jc w:val="both"/>
        <w:rPr>
          <w:rFonts w:ascii="Times New Roman" w:hAnsi="Times New Roman" w:cs="Times New Roman"/>
          <w:sz w:val="28"/>
          <w:szCs w:val="28"/>
        </w:rPr>
      </w:pPr>
    </w:p>
    <w:p w:rsidR="00A16771" w:rsidRPr="00EE53EA" w:rsidRDefault="00A16771" w:rsidP="001704D8">
      <w:pPr>
        <w:ind w:firstLine="720"/>
        <w:jc w:val="center"/>
        <w:rPr>
          <w:rFonts w:ascii="Times New Roman" w:hAnsi="Times New Roman" w:cs="Times New Roman"/>
          <w:b/>
          <w:sz w:val="28"/>
          <w:szCs w:val="28"/>
        </w:rPr>
      </w:pPr>
      <w:r w:rsidRPr="00EE53EA">
        <w:rPr>
          <w:rFonts w:ascii="Times New Roman" w:hAnsi="Times New Roman" w:cs="Times New Roman"/>
          <w:b/>
          <w:sz w:val="28"/>
          <w:szCs w:val="28"/>
        </w:rPr>
        <w:t>Статья 41. Порядок обнародования муниципальных правовых актов</w:t>
      </w:r>
    </w:p>
    <w:p w:rsidR="00112101" w:rsidRPr="00EE53EA" w:rsidRDefault="00112101" w:rsidP="001704D8">
      <w:pPr>
        <w:ind w:firstLine="720"/>
        <w:jc w:val="center"/>
        <w:rPr>
          <w:rFonts w:ascii="Times New Roman" w:hAnsi="Times New Roman" w:cs="Times New Roman"/>
          <w:b/>
          <w:sz w:val="28"/>
          <w:szCs w:val="28"/>
        </w:rPr>
      </w:pP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1. Под обнародованием муниципального правового акта понимается:</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1) официальное опубликование муниципального правового акта;</w:t>
      </w:r>
    </w:p>
    <w:p w:rsidR="00A16771" w:rsidRPr="00EE53EA" w:rsidRDefault="00A16771" w:rsidP="001704D8">
      <w:pPr>
        <w:ind w:firstLine="720"/>
        <w:jc w:val="both"/>
        <w:rPr>
          <w:rFonts w:ascii="Times New Roman" w:hAnsi="Times New Roman" w:cs="Times New Roman"/>
          <w:color w:val="0070C0"/>
          <w:sz w:val="28"/>
          <w:szCs w:val="28"/>
        </w:rPr>
      </w:pPr>
      <w:r w:rsidRPr="00EE53EA">
        <w:rPr>
          <w:rFonts w:ascii="Times New Roman" w:hAnsi="Times New Roman" w:cs="Times New Roman"/>
          <w:sz w:val="28"/>
          <w:szCs w:val="28"/>
        </w:rPr>
        <w:t>2) размещение муниципального правового акта на информационных стендах в общественных местах муниципального образования: на информационном стенде</w:t>
      </w:r>
      <w:r w:rsidR="001B2AA4" w:rsidRPr="00EE53EA">
        <w:rPr>
          <w:rFonts w:ascii="Times New Roman" w:hAnsi="Times New Roman" w:cs="Times New Roman"/>
          <w:sz w:val="28"/>
          <w:szCs w:val="28"/>
        </w:rPr>
        <w:t xml:space="preserve"> </w:t>
      </w:r>
      <w:r w:rsidR="001B2AA4" w:rsidRPr="00EE53EA">
        <w:rPr>
          <w:rFonts w:ascii="Times New Roman" w:hAnsi="Times New Roman" w:cs="Times New Roman"/>
          <w:color w:val="000000"/>
          <w:sz w:val="28"/>
          <w:szCs w:val="28"/>
        </w:rPr>
        <w:t xml:space="preserve">в помещении администрации муниципального образования </w:t>
      </w:r>
      <w:proofErr w:type="spellStart"/>
      <w:r w:rsidR="001B2AA4" w:rsidRPr="00EE53EA">
        <w:rPr>
          <w:rFonts w:ascii="Times New Roman" w:hAnsi="Times New Roman" w:cs="Times New Roman"/>
          <w:color w:val="000000"/>
          <w:sz w:val="28"/>
          <w:szCs w:val="28"/>
        </w:rPr>
        <w:t>Чёрноотрожский</w:t>
      </w:r>
      <w:proofErr w:type="spellEnd"/>
      <w:r w:rsidR="001B2AA4" w:rsidRPr="00EE53EA">
        <w:rPr>
          <w:rFonts w:ascii="Times New Roman" w:hAnsi="Times New Roman" w:cs="Times New Roman"/>
          <w:color w:val="000000"/>
          <w:sz w:val="28"/>
          <w:szCs w:val="28"/>
        </w:rPr>
        <w:t xml:space="preserve"> сельсовет по адресу: с. Черный Отрог,                        ул. Центральная, д.3; на информационном стенде в фойе Центра Досуга по </w:t>
      </w:r>
      <w:r w:rsidR="001B2AA4" w:rsidRPr="00EE53EA">
        <w:rPr>
          <w:rFonts w:ascii="Times New Roman" w:hAnsi="Times New Roman" w:cs="Times New Roman"/>
          <w:color w:val="000000"/>
          <w:sz w:val="28"/>
          <w:szCs w:val="28"/>
        </w:rPr>
        <w:lastRenderedPageBreak/>
        <w:t xml:space="preserve">адресу: с. Черный Отрог, ул. Ленинская, д.23; </w:t>
      </w:r>
      <w:proofErr w:type="gramStart"/>
      <w:r w:rsidR="001B2AA4" w:rsidRPr="00EE53EA">
        <w:rPr>
          <w:rFonts w:ascii="Times New Roman" w:hAnsi="Times New Roman" w:cs="Times New Roman"/>
          <w:color w:val="000000"/>
          <w:sz w:val="28"/>
          <w:szCs w:val="28"/>
        </w:rPr>
        <w:t xml:space="preserve">на информационном стенде в помещении </w:t>
      </w:r>
      <w:proofErr w:type="spellStart"/>
      <w:r w:rsidR="001B2AA4" w:rsidRPr="00EE53EA">
        <w:rPr>
          <w:rFonts w:ascii="Times New Roman" w:hAnsi="Times New Roman" w:cs="Times New Roman"/>
          <w:color w:val="000000"/>
          <w:sz w:val="28"/>
          <w:szCs w:val="28"/>
        </w:rPr>
        <w:t>Черноотрожской</w:t>
      </w:r>
      <w:proofErr w:type="spellEnd"/>
      <w:r w:rsidR="001B2AA4" w:rsidRPr="00EE53EA">
        <w:rPr>
          <w:rFonts w:ascii="Times New Roman" w:hAnsi="Times New Roman" w:cs="Times New Roman"/>
          <w:color w:val="000000"/>
          <w:sz w:val="28"/>
          <w:szCs w:val="28"/>
        </w:rPr>
        <w:t xml:space="preserve"> сельской модельной библиотеки МБУК «Централизованная библиотечная система» по адресу: с. Черный Отрог,                     ул. Ленинская, д.23; на информационном стенде в помещении Дома культуры с. Никитино по адресу: с. Никитино, ул. Культурная, д.10; на информационном стенде в помещении клуба с. </w:t>
      </w:r>
      <w:proofErr w:type="spellStart"/>
      <w:r w:rsidR="001B2AA4" w:rsidRPr="00EE53EA">
        <w:rPr>
          <w:rFonts w:ascii="Times New Roman" w:hAnsi="Times New Roman" w:cs="Times New Roman"/>
          <w:color w:val="000000"/>
          <w:sz w:val="28"/>
          <w:szCs w:val="28"/>
        </w:rPr>
        <w:t>Изяк-Никитино</w:t>
      </w:r>
      <w:proofErr w:type="spellEnd"/>
      <w:r w:rsidR="001B2AA4" w:rsidRPr="00EE53EA">
        <w:rPr>
          <w:rFonts w:ascii="Times New Roman" w:hAnsi="Times New Roman" w:cs="Times New Roman"/>
          <w:color w:val="000000"/>
          <w:sz w:val="28"/>
          <w:szCs w:val="28"/>
        </w:rPr>
        <w:t xml:space="preserve"> по адресу:                с. </w:t>
      </w:r>
      <w:proofErr w:type="spellStart"/>
      <w:r w:rsidR="001B2AA4" w:rsidRPr="00EE53EA">
        <w:rPr>
          <w:rFonts w:ascii="Times New Roman" w:hAnsi="Times New Roman" w:cs="Times New Roman"/>
          <w:color w:val="000000"/>
          <w:sz w:val="28"/>
          <w:szCs w:val="28"/>
        </w:rPr>
        <w:t>Изяк-Никитино</w:t>
      </w:r>
      <w:proofErr w:type="spellEnd"/>
      <w:r w:rsidR="001B2AA4" w:rsidRPr="00EE53EA">
        <w:rPr>
          <w:rFonts w:ascii="Times New Roman" w:hAnsi="Times New Roman" w:cs="Times New Roman"/>
          <w:color w:val="000000"/>
          <w:sz w:val="28"/>
          <w:szCs w:val="28"/>
        </w:rPr>
        <w:t>, ул. Полевая, д.5;</w:t>
      </w:r>
      <w:proofErr w:type="gramEnd"/>
      <w:r w:rsidR="001B2AA4" w:rsidRPr="00EE53EA">
        <w:rPr>
          <w:rFonts w:ascii="Times New Roman" w:hAnsi="Times New Roman" w:cs="Times New Roman"/>
          <w:color w:val="000000"/>
          <w:sz w:val="28"/>
          <w:szCs w:val="28"/>
        </w:rPr>
        <w:t xml:space="preserve"> </w:t>
      </w:r>
      <w:proofErr w:type="gramStart"/>
      <w:r w:rsidR="001B2AA4" w:rsidRPr="00EE53EA">
        <w:rPr>
          <w:rFonts w:ascii="Times New Roman" w:hAnsi="Times New Roman" w:cs="Times New Roman"/>
          <w:color w:val="000000"/>
          <w:sz w:val="28"/>
          <w:szCs w:val="28"/>
        </w:rPr>
        <w:t xml:space="preserve">на информационном стенде в помещении клуба ст. Черный Отрог по адресу: ст. Черный Отрог, ул. Вокзальная, д. 36; на информационном стенде в помещении клуба с. </w:t>
      </w:r>
      <w:proofErr w:type="spellStart"/>
      <w:r w:rsidR="001B2AA4" w:rsidRPr="00EE53EA">
        <w:rPr>
          <w:rFonts w:ascii="Times New Roman" w:hAnsi="Times New Roman" w:cs="Times New Roman"/>
          <w:color w:val="000000"/>
          <w:sz w:val="28"/>
          <w:szCs w:val="28"/>
        </w:rPr>
        <w:t>Студенцы</w:t>
      </w:r>
      <w:proofErr w:type="spellEnd"/>
      <w:r w:rsidR="001B2AA4" w:rsidRPr="00EE53EA">
        <w:rPr>
          <w:rFonts w:ascii="Times New Roman" w:hAnsi="Times New Roman" w:cs="Times New Roman"/>
          <w:color w:val="000000"/>
          <w:sz w:val="28"/>
          <w:szCs w:val="28"/>
        </w:rPr>
        <w:t xml:space="preserve"> по адресу:                       с. </w:t>
      </w:r>
      <w:proofErr w:type="spellStart"/>
      <w:r w:rsidR="001B2AA4" w:rsidRPr="00EE53EA">
        <w:rPr>
          <w:rFonts w:ascii="Times New Roman" w:hAnsi="Times New Roman" w:cs="Times New Roman"/>
          <w:color w:val="000000"/>
          <w:sz w:val="28"/>
          <w:szCs w:val="28"/>
        </w:rPr>
        <w:t>Студенцы</w:t>
      </w:r>
      <w:proofErr w:type="spellEnd"/>
      <w:r w:rsidR="001B2AA4" w:rsidRPr="00EE53EA">
        <w:rPr>
          <w:rFonts w:ascii="Times New Roman" w:hAnsi="Times New Roman" w:cs="Times New Roman"/>
          <w:color w:val="000000"/>
          <w:sz w:val="28"/>
          <w:szCs w:val="28"/>
        </w:rPr>
        <w:t>, ул. Центральная, д. 9А).</w:t>
      </w:r>
      <w:proofErr w:type="gramEnd"/>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Гражданам обеспечивается возможность ознакомления с принятыми муниципальными нормативными правовыми актами в указанных местах в течение 14 дней со дня размещения.</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3) размещение муниципальных правовых актов на официальном сайте сельского поселения в информационно-телекоммуникационной сети «Интернет» (https://</w:t>
      </w:r>
      <w:r w:rsidR="00112101" w:rsidRPr="00EE53EA">
        <w:rPr>
          <w:rFonts w:ascii="Times New Roman" w:hAnsi="Times New Roman" w:cs="Times New Roman"/>
          <w:sz w:val="28"/>
          <w:szCs w:val="28"/>
        </w:rPr>
        <w:t>www.чёрноотрожский-сельсовет56.рф</w:t>
      </w:r>
      <w:r w:rsidR="00620397" w:rsidRPr="00EE53EA">
        <w:rPr>
          <w:rFonts w:ascii="Times New Roman" w:hAnsi="Times New Roman" w:cs="Times New Roman"/>
          <w:sz w:val="28"/>
          <w:szCs w:val="28"/>
        </w:rPr>
        <w:t>/</w:t>
      </w:r>
      <w:r w:rsidRPr="00EE53EA">
        <w:rPr>
          <w:rFonts w:ascii="Times New Roman" w:hAnsi="Times New Roman" w:cs="Times New Roman"/>
          <w:sz w:val="28"/>
          <w:szCs w:val="28"/>
        </w:rPr>
        <w:t>).</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2. Официальным опубликованием муниципального нормативного правового акта, в том числе соглашения, заключенного между органами местного самоуправления, считается первая публикация его полного текста в периодическом печатном издании - Информационном бюллетене «</w:t>
      </w:r>
      <w:proofErr w:type="spellStart"/>
      <w:r w:rsidR="00854C0E" w:rsidRPr="00EE53EA">
        <w:rPr>
          <w:rFonts w:ascii="Times New Roman" w:hAnsi="Times New Roman" w:cs="Times New Roman"/>
          <w:sz w:val="28"/>
          <w:szCs w:val="28"/>
        </w:rPr>
        <w:t>Чёрноотрожский</w:t>
      </w:r>
      <w:proofErr w:type="spellEnd"/>
      <w:r w:rsidRPr="00EE53EA">
        <w:rPr>
          <w:rFonts w:ascii="Times New Roman" w:hAnsi="Times New Roman" w:cs="Times New Roman"/>
          <w:sz w:val="28"/>
          <w:szCs w:val="28"/>
        </w:rPr>
        <w:t xml:space="preserve"> сельсовет».</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3. Муниципальные нормативные правовые акты размещаются на портале Министерства юстиции Российской Федерации «Нормативные правовые акты в Российской Федерации» в информационно-телекоммуникационной сети «Интернет» (http://pravo-minjust.ru, http://право-минюст</w:t>
      </w:r>
      <w:proofErr w:type="gramStart"/>
      <w:r w:rsidRPr="00EE53EA">
        <w:rPr>
          <w:rFonts w:ascii="Times New Roman" w:hAnsi="Times New Roman" w:cs="Times New Roman"/>
          <w:sz w:val="28"/>
          <w:szCs w:val="28"/>
        </w:rPr>
        <w:t>.р</w:t>
      </w:r>
      <w:proofErr w:type="gramEnd"/>
      <w:r w:rsidRPr="00EE53EA">
        <w:rPr>
          <w:rFonts w:ascii="Times New Roman" w:hAnsi="Times New Roman" w:cs="Times New Roman"/>
          <w:sz w:val="28"/>
          <w:szCs w:val="28"/>
        </w:rPr>
        <w:t xml:space="preserve">ф; регистрационный номер и дата регистрации в качестве сетевого издания: </w:t>
      </w:r>
      <w:proofErr w:type="gramStart"/>
      <w:r w:rsidRPr="00EE53EA">
        <w:rPr>
          <w:rFonts w:ascii="Times New Roman" w:hAnsi="Times New Roman" w:cs="Times New Roman"/>
          <w:sz w:val="28"/>
          <w:szCs w:val="28"/>
        </w:rPr>
        <w:t>Эл № ФС77-72471 от 05.03.2018).</w:t>
      </w:r>
      <w:proofErr w:type="gramEnd"/>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4. Муниципальные правовые акты органов местного самоуправления сельского поселения, подлежащие официальному опубликованию, должны быть обнародованы не позднее десяти дней со дня их принятия (издания), если иное не предусмотрено федеральным и областным законодательством, настоящим Уставом.</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5. Обнародование иных документов и информации в случаях, если такое обнародование предусмотрено Федеральным законом № 33-ФЗ, осуществляется в порядке, предусмотренном для обнародования муниципальных правовых актов.</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6. Не подлежат обнародованию муниципальные правовые акты или их отдельные положения, содержащие сведения, распространение которых ограничено федеральным законом.</w:t>
      </w:r>
    </w:p>
    <w:p w:rsidR="00A16771" w:rsidRPr="00EE53EA" w:rsidRDefault="00A16771" w:rsidP="004C46A3">
      <w:pPr>
        <w:ind w:firstLine="720"/>
        <w:jc w:val="both"/>
        <w:rPr>
          <w:rFonts w:ascii="Times New Roman" w:hAnsi="Times New Roman" w:cs="Times New Roman"/>
          <w:sz w:val="28"/>
          <w:szCs w:val="28"/>
        </w:rPr>
      </w:pPr>
      <w:r w:rsidRPr="00EE53EA">
        <w:rPr>
          <w:rFonts w:ascii="Times New Roman" w:hAnsi="Times New Roman" w:cs="Times New Roman"/>
          <w:sz w:val="28"/>
          <w:szCs w:val="28"/>
        </w:rPr>
        <w:t xml:space="preserve">7. Муниципальные нормативные правовые акты, в том числе оформленные в виде правовых актов решения, принятые на местном референдуме, сходе граждан, подлежат включению в регистр муниципальных нормативных правовых актов Оренбургской области, в порядке, установленном Законом Оренбургской области от 25.12.2008 </w:t>
      </w:r>
      <w:r w:rsidR="004C46A3">
        <w:rPr>
          <w:rFonts w:ascii="Times New Roman" w:hAnsi="Times New Roman" w:cs="Times New Roman"/>
          <w:sz w:val="28"/>
          <w:szCs w:val="28"/>
        </w:rPr>
        <w:t xml:space="preserve">                       </w:t>
      </w:r>
      <w:r w:rsidRPr="00EE53EA">
        <w:rPr>
          <w:rFonts w:ascii="Times New Roman" w:hAnsi="Times New Roman" w:cs="Times New Roman"/>
          <w:sz w:val="28"/>
          <w:szCs w:val="28"/>
        </w:rPr>
        <w:t xml:space="preserve">№ 2694/563-IV-ОЗ «Об областном регистре муниципальных нормативных </w:t>
      </w:r>
      <w:r w:rsidRPr="00EE53EA">
        <w:rPr>
          <w:rFonts w:ascii="Times New Roman" w:hAnsi="Times New Roman" w:cs="Times New Roman"/>
          <w:sz w:val="28"/>
          <w:szCs w:val="28"/>
        </w:rPr>
        <w:lastRenderedPageBreak/>
        <w:t>правовых актов».</w:t>
      </w:r>
    </w:p>
    <w:p w:rsidR="00A16771" w:rsidRPr="00EE53EA" w:rsidRDefault="00A16771" w:rsidP="001704D8">
      <w:pPr>
        <w:ind w:firstLine="720"/>
        <w:jc w:val="both"/>
        <w:rPr>
          <w:rFonts w:ascii="Times New Roman" w:hAnsi="Times New Roman" w:cs="Times New Roman"/>
          <w:sz w:val="28"/>
          <w:szCs w:val="28"/>
        </w:rPr>
      </w:pPr>
    </w:p>
    <w:p w:rsidR="00A16771" w:rsidRPr="00EE53EA" w:rsidRDefault="00A16771" w:rsidP="001704D8">
      <w:pPr>
        <w:ind w:firstLine="720"/>
        <w:jc w:val="center"/>
        <w:rPr>
          <w:rFonts w:ascii="Times New Roman" w:hAnsi="Times New Roman" w:cs="Times New Roman"/>
          <w:b/>
          <w:sz w:val="28"/>
          <w:szCs w:val="28"/>
        </w:rPr>
      </w:pPr>
      <w:r w:rsidRPr="00EE53EA">
        <w:rPr>
          <w:rFonts w:ascii="Times New Roman" w:hAnsi="Times New Roman" w:cs="Times New Roman"/>
          <w:b/>
          <w:sz w:val="28"/>
          <w:szCs w:val="28"/>
        </w:rPr>
        <w:t>Статья 42. Вступление в силу муниципальных правовых актов</w:t>
      </w:r>
    </w:p>
    <w:p w:rsidR="00A16771" w:rsidRPr="00EE53EA" w:rsidRDefault="00A16771" w:rsidP="001704D8">
      <w:pPr>
        <w:ind w:firstLine="720"/>
        <w:jc w:val="both"/>
        <w:rPr>
          <w:rFonts w:ascii="Times New Roman" w:hAnsi="Times New Roman" w:cs="Times New Roman"/>
          <w:b/>
          <w:sz w:val="28"/>
          <w:szCs w:val="28"/>
        </w:rPr>
      </w:pP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1. Устав, муниципальный нормативный правовой акт о внесении изменений и дополнений в Устав вступают в силу после их официального опубликования.</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2. Решения, принятые на местном референдуме вступают в силу после официального опубликования результатов референдума.</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 xml:space="preserve">3. Муниципальные нормативные правовые акты, затрагивающие права, свободы и обязанности человека и гражданина, муниципальные нормативные правовые акты, устанавливающие правовой статус организаций, учредителем которых выступает сельское поселение, а также </w:t>
      </w:r>
      <w:proofErr w:type="gramStart"/>
      <w:r w:rsidRPr="00EE53EA">
        <w:rPr>
          <w:rFonts w:ascii="Times New Roman" w:hAnsi="Times New Roman" w:cs="Times New Roman"/>
          <w:sz w:val="28"/>
          <w:szCs w:val="28"/>
        </w:rPr>
        <w:t>соглашения, заключаемые между органами местного самоуправления вступают</w:t>
      </w:r>
      <w:proofErr w:type="gramEnd"/>
      <w:r w:rsidRPr="00EE53EA">
        <w:rPr>
          <w:rFonts w:ascii="Times New Roman" w:hAnsi="Times New Roman" w:cs="Times New Roman"/>
          <w:sz w:val="28"/>
          <w:szCs w:val="28"/>
        </w:rPr>
        <w:t xml:space="preserve"> в силу после их официального опубликования.</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4. Решения Совета депутатов о налогах и сборах вступают в силу в соответствии с Налоговым кодексом Российской Федерации.</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5. Иные муниципальные правовые акты вступают в силу со дня их принятия (подписания), если иное не предусмотрено действующим законодательством, настоящим Уставом или соответствующими муниципальными правовыми актами.</w:t>
      </w:r>
    </w:p>
    <w:p w:rsidR="00A16771" w:rsidRPr="00EE53EA" w:rsidRDefault="00A16771" w:rsidP="001704D8">
      <w:pPr>
        <w:ind w:firstLine="720"/>
        <w:jc w:val="both"/>
        <w:rPr>
          <w:rFonts w:ascii="Times New Roman" w:hAnsi="Times New Roman" w:cs="Times New Roman"/>
          <w:sz w:val="28"/>
          <w:szCs w:val="28"/>
        </w:rPr>
      </w:pPr>
    </w:p>
    <w:p w:rsidR="00A16771" w:rsidRPr="00EE53EA" w:rsidRDefault="00A16771" w:rsidP="001704D8">
      <w:pPr>
        <w:ind w:firstLine="720"/>
        <w:jc w:val="center"/>
        <w:rPr>
          <w:rFonts w:ascii="Times New Roman" w:hAnsi="Times New Roman" w:cs="Times New Roman"/>
          <w:b/>
          <w:sz w:val="28"/>
          <w:szCs w:val="28"/>
        </w:rPr>
      </w:pPr>
      <w:r w:rsidRPr="00EE53EA">
        <w:rPr>
          <w:rFonts w:ascii="Times New Roman" w:hAnsi="Times New Roman" w:cs="Times New Roman"/>
          <w:b/>
          <w:sz w:val="28"/>
          <w:szCs w:val="28"/>
        </w:rPr>
        <w:t>Статья 43. Порядок принятия Устава, муниципального правового акта о внесение изменений и дополнений в Устав</w:t>
      </w:r>
    </w:p>
    <w:p w:rsidR="00A16771" w:rsidRPr="00EE53EA" w:rsidRDefault="00A16771" w:rsidP="001704D8">
      <w:pPr>
        <w:ind w:firstLine="720"/>
        <w:jc w:val="both"/>
        <w:rPr>
          <w:rFonts w:ascii="Times New Roman" w:hAnsi="Times New Roman" w:cs="Times New Roman"/>
          <w:b/>
          <w:sz w:val="28"/>
          <w:szCs w:val="28"/>
        </w:rPr>
      </w:pP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 xml:space="preserve">1. </w:t>
      </w:r>
      <w:proofErr w:type="gramStart"/>
      <w:r w:rsidRPr="00EE53EA">
        <w:rPr>
          <w:rFonts w:ascii="Times New Roman" w:hAnsi="Times New Roman" w:cs="Times New Roman"/>
          <w:sz w:val="28"/>
          <w:szCs w:val="28"/>
        </w:rPr>
        <w:t>Проект Устава, проект муниципального правового акта о внесении изменений и дополнений в Устав не позднее, чем за тридцать дней до дня рассмотрения вопроса о его принятии подлежат официальному опубликованию с одновременным официальным опубликованием установленного Советом депутатов порядка учета предложений по проекту Устава, проекту муниципального правового акта о внесении изменений и дополнений в Устав, а также порядка участия граждан в его</w:t>
      </w:r>
      <w:proofErr w:type="gramEnd"/>
      <w:r w:rsidRPr="00EE53EA">
        <w:rPr>
          <w:rFonts w:ascii="Times New Roman" w:hAnsi="Times New Roman" w:cs="Times New Roman"/>
          <w:sz w:val="28"/>
          <w:szCs w:val="28"/>
        </w:rPr>
        <w:t xml:space="preserve"> </w:t>
      </w:r>
      <w:proofErr w:type="gramStart"/>
      <w:r w:rsidRPr="00EE53EA">
        <w:rPr>
          <w:rFonts w:ascii="Times New Roman" w:hAnsi="Times New Roman" w:cs="Times New Roman"/>
          <w:sz w:val="28"/>
          <w:szCs w:val="28"/>
        </w:rPr>
        <w:t>обсуждении</w:t>
      </w:r>
      <w:proofErr w:type="gramEnd"/>
      <w:r w:rsidRPr="00EE53EA">
        <w:rPr>
          <w:rFonts w:ascii="Times New Roman" w:hAnsi="Times New Roman" w:cs="Times New Roman"/>
          <w:sz w:val="28"/>
          <w:szCs w:val="28"/>
        </w:rPr>
        <w:t>.</w:t>
      </w:r>
    </w:p>
    <w:p w:rsidR="00A16771" w:rsidRPr="00EE53EA" w:rsidRDefault="00A16771" w:rsidP="001704D8">
      <w:pPr>
        <w:ind w:firstLine="720"/>
        <w:jc w:val="both"/>
        <w:rPr>
          <w:rFonts w:ascii="Times New Roman" w:hAnsi="Times New Roman" w:cs="Times New Roman"/>
          <w:sz w:val="28"/>
          <w:szCs w:val="28"/>
        </w:rPr>
      </w:pPr>
      <w:proofErr w:type="gramStart"/>
      <w:r w:rsidRPr="00EE53EA">
        <w:rPr>
          <w:rFonts w:ascii="Times New Roman" w:hAnsi="Times New Roman" w:cs="Times New Roman"/>
          <w:sz w:val="28"/>
          <w:szCs w:val="28"/>
        </w:rPr>
        <w:t>Не требуется официальное опубликование порядка учета предложений по проекту муниципального правового акта о внесении изменений и дополнений в Устав, а также порядка участия граждан в его обсуждении в случае, когда в Устав вносятся изменения в форме точного воспроизведения положений Конституции Российской Федерации, федеральных законов, Устава (Основного закона) Оренбургской области или законов Оренбургской области в целях приведения данного Устава в соответствие</w:t>
      </w:r>
      <w:proofErr w:type="gramEnd"/>
      <w:r w:rsidRPr="00EE53EA">
        <w:rPr>
          <w:rFonts w:ascii="Times New Roman" w:hAnsi="Times New Roman" w:cs="Times New Roman"/>
          <w:sz w:val="28"/>
          <w:szCs w:val="28"/>
        </w:rPr>
        <w:t xml:space="preserve"> с этими нормативными правовыми актами.</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 xml:space="preserve">После официального опубликования не менее чем через 15 дней в соответствии с положением о проведении публичных слушаний, проект Устава, проект муниципального правового акта о внесении изменений и дополнений в Устав выносятся на публичные слушания. Результаты публичных слушаний подлежат обнародованию. </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lastRenderedPageBreak/>
        <w:t>2. Устав, муниципальный правовой акт о внесении изменений и дополнений в Устав принимаются Советом депутатов большинством в две трети голосов от установленной численности депутатов Совета депутатов.</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3. Устав, муниципальный правовой акт о внесении изменений и дополнений в Устав подлежат государственной регистрации в Управлении Министерства юстиции Российской Федерации по Оренбургской области в порядке, установленном Федеральным законом от 21.07.2005 № 97-ФЗ «О государственной регистрации уставов муниципальных образований».</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4. Устав, муниципальный правовой акт о внесении изменений и дополнений в Устав подлежат официальному опубликованию после их государственной регистрации.</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 xml:space="preserve">Глава обязан опубликовать зарегистрированные Устав, муниципальный правовой акт о внесении изменений и дополнений в Устав в течение семи дней со дня поступления из Управления Министерства юстиции Российской Федерации по Оренбургской области уведомления о включении сведений об Уставе, о муниципальном правовом </w:t>
      </w:r>
      <w:proofErr w:type="gramStart"/>
      <w:r w:rsidRPr="00EE53EA">
        <w:rPr>
          <w:rFonts w:ascii="Times New Roman" w:hAnsi="Times New Roman" w:cs="Times New Roman"/>
          <w:sz w:val="28"/>
          <w:szCs w:val="28"/>
        </w:rPr>
        <w:t>акте</w:t>
      </w:r>
      <w:proofErr w:type="gramEnd"/>
      <w:r w:rsidRPr="00EE53EA">
        <w:rPr>
          <w:rFonts w:ascii="Times New Roman" w:hAnsi="Times New Roman" w:cs="Times New Roman"/>
          <w:sz w:val="28"/>
          <w:szCs w:val="28"/>
        </w:rPr>
        <w:t xml:space="preserve"> о внесении изменений в Устав в государственный реестр уставов муниципальных образований Оренбургской области.</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 xml:space="preserve">5. </w:t>
      </w:r>
      <w:proofErr w:type="gramStart"/>
      <w:r w:rsidRPr="00EE53EA">
        <w:rPr>
          <w:rFonts w:ascii="Times New Roman" w:hAnsi="Times New Roman" w:cs="Times New Roman"/>
          <w:sz w:val="28"/>
          <w:szCs w:val="28"/>
        </w:rPr>
        <w:t>Изменения и дополнения, внесенные в Устав и изменяющие структуру органов местного самоуправления, разграничение полномочий между органами местного самоуправления (за исключением случаев приведения Устава в соответствие с федеральными законами, а также изменения полномочий, срока полномочий, порядка избрания (назначения лиц, замещающих муниципальную должность), вступают в силу после истечения срока полномочий Совета депутатов, принявшего муниципальный правовой акт о внесении указанных изменений и дополнений</w:t>
      </w:r>
      <w:proofErr w:type="gramEnd"/>
      <w:r w:rsidRPr="00EE53EA">
        <w:rPr>
          <w:rFonts w:ascii="Times New Roman" w:hAnsi="Times New Roman" w:cs="Times New Roman"/>
          <w:sz w:val="28"/>
          <w:szCs w:val="28"/>
        </w:rPr>
        <w:t xml:space="preserve"> в Устав, за исключением случаев, установленных Федеральным законом № 33-ФЗ.</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6. Изменения и дополнения, внесенные в Устав, и предусматривающие создание контрольно-счетного органа сельского поселения, подлежат официальному опубликованию после их государственной регистрации и вступают в силу после их официального опубликования.</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 xml:space="preserve">7. Приведение Устава в соответствие с федеральным законом, законом Оренбургской области осуществляется в установленный этими законодательными актами срок. </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8. В случае</w:t>
      </w:r>
      <w:proofErr w:type="gramStart"/>
      <w:r w:rsidRPr="00EE53EA">
        <w:rPr>
          <w:rFonts w:ascii="Times New Roman" w:hAnsi="Times New Roman" w:cs="Times New Roman"/>
          <w:sz w:val="28"/>
          <w:szCs w:val="28"/>
        </w:rPr>
        <w:t>,</w:t>
      </w:r>
      <w:proofErr w:type="gramEnd"/>
      <w:r w:rsidRPr="00EE53EA">
        <w:rPr>
          <w:rFonts w:ascii="Times New Roman" w:hAnsi="Times New Roman" w:cs="Times New Roman"/>
          <w:sz w:val="28"/>
          <w:szCs w:val="28"/>
        </w:rPr>
        <w:t xml:space="preserve"> если федеральным законом, законом Оренбургской области указанный срок не установлен, срок приведения настоящего Устава в соответствие с федеральным законом, законом Оренбургской области определяется с учетом даты вступления в силу соответствующего федерального закона, закона Оренбургской области, необходимости официального опубликования и обсуждения на публичных слушаниях проекта муниципального правового акта о внесении изменений и дополнений в Устав, учета предложений граждан по нему, периодичности заседаний Совета депутатов, сроков государственной регистрации и официального опубликования такого муниципального правового акта и, как правило, не должен превышать шесть месяцев.</w:t>
      </w:r>
    </w:p>
    <w:p w:rsidR="00A16771" w:rsidRPr="00EE53EA" w:rsidRDefault="00A16771" w:rsidP="001704D8">
      <w:pPr>
        <w:ind w:firstLine="720"/>
        <w:jc w:val="center"/>
        <w:rPr>
          <w:rFonts w:ascii="Times New Roman" w:hAnsi="Times New Roman" w:cs="Times New Roman"/>
          <w:b/>
          <w:sz w:val="28"/>
          <w:szCs w:val="28"/>
        </w:rPr>
      </w:pPr>
      <w:r w:rsidRPr="00EE53EA">
        <w:rPr>
          <w:rFonts w:ascii="Times New Roman" w:hAnsi="Times New Roman" w:cs="Times New Roman"/>
          <w:b/>
          <w:sz w:val="28"/>
          <w:szCs w:val="28"/>
        </w:rPr>
        <w:lastRenderedPageBreak/>
        <w:t>Статья 44. Решения, принятые путем прямого волеизъявления граждан</w:t>
      </w:r>
    </w:p>
    <w:p w:rsidR="00A16771" w:rsidRPr="00EE53EA" w:rsidRDefault="00A16771" w:rsidP="001704D8">
      <w:pPr>
        <w:ind w:firstLine="720"/>
        <w:jc w:val="both"/>
        <w:rPr>
          <w:rFonts w:ascii="Times New Roman" w:hAnsi="Times New Roman" w:cs="Times New Roman"/>
          <w:b/>
          <w:sz w:val="28"/>
          <w:szCs w:val="28"/>
        </w:rPr>
      </w:pP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 xml:space="preserve">1. Решение </w:t>
      </w:r>
      <w:proofErr w:type="gramStart"/>
      <w:r w:rsidRPr="00EE53EA">
        <w:rPr>
          <w:rFonts w:ascii="Times New Roman" w:hAnsi="Times New Roman" w:cs="Times New Roman"/>
          <w:sz w:val="28"/>
          <w:szCs w:val="28"/>
        </w:rPr>
        <w:t>вопросов местного значения непосредственного обеспечения жизнедеятельности населения</w:t>
      </w:r>
      <w:proofErr w:type="gramEnd"/>
      <w:r w:rsidRPr="00EE53EA">
        <w:rPr>
          <w:rFonts w:ascii="Times New Roman" w:hAnsi="Times New Roman" w:cs="Times New Roman"/>
          <w:sz w:val="28"/>
          <w:szCs w:val="28"/>
        </w:rPr>
        <w:t xml:space="preserve"> непосредственно гражданами сельского поселения осуществляется путем прямого волеизъявления населения сельского поселения, выраженного на местном референдуме, сходе граждан.</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 xml:space="preserve">2. </w:t>
      </w:r>
      <w:proofErr w:type="gramStart"/>
      <w:r w:rsidRPr="00EE53EA">
        <w:rPr>
          <w:rFonts w:ascii="Times New Roman" w:hAnsi="Times New Roman" w:cs="Times New Roman"/>
          <w:sz w:val="28"/>
          <w:szCs w:val="28"/>
        </w:rPr>
        <w:t>Если для реализации решения, принятого путем прямого волеизъявления населения сельского поселения, дополнительно требуется принятие (издание) муниципального правового акта, орган местного самоуправления или должностное лицо местного самоуправления, в компетенцию которых входит принятие (издание) указанного акта, обязаны в течение пятнадцати дней со дня вступления в силу решения, принятого на референдуме, сходе граждан, определить срок подготовки и (или) принятия соответствующего муниципального правового акта</w:t>
      </w:r>
      <w:proofErr w:type="gramEnd"/>
      <w:r w:rsidRPr="00EE53EA">
        <w:rPr>
          <w:rFonts w:ascii="Times New Roman" w:hAnsi="Times New Roman" w:cs="Times New Roman"/>
          <w:sz w:val="28"/>
          <w:szCs w:val="28"/>
        </w:rPr>
        <w:t>. Указанный срок не может превышать три месяца.</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3. Нарушение срока издания муниципального правового акта, необходимого для реализации решения, принятого путем прямого волеизъявления населения сельского поселения, является основанием для досрочного прекращения полномочий Главы или досрочного прекращения полномочий Совета депутатов.</w:t>
      </w:r>
    </w:p>
    <w:p w:rsidR="00A16771" w:rsidRPr="00EE53EA" w:rsidRDefault="00A16771" w:rsidP="001704D8">
      <w:pPr>
        <w:ind w:firstLine="720"/>
        <w:jc w:val="both"/>
        <w:rPr>
          <w:rFonts w:ascii="Times New Roman" w:hAnsi="Times New Roman" w:cs="Times New Roman"/>
          <w:sz w:val="28"/>
          <w:szCs w:val="28"/>
        </w:rPr>
      </w:pPr>
    </w:p>
    <w:p w:rsidR="00A16771" w:rsidRPr="00EE53EA" w:rsidRDefault="00A16771" w:rsidP="001704D8">
      <w:pPr>
        <w:ind w:firstLine="720"/>
        <w:jc w:val="center"/>
        <w:rPr>
          <w:rFonts w:ascii="Times New Roman" w:hAnsi="Times New Roman" w:cs="Times New Roman"/>
          <w:b/>
          <w:sz w:val="28"/>
          <w:szCs w:val="28"/>
        </w:rPr>
      </w:pPr>
      <w:r w:rsidRPr="00EE53EA">
        <w:rPr>
          <w:rFonts w:ascii="Times New Roman" w:hAnsi="Times New Roman" w:cs="Times New Roman"/>
          <w:b/>
          <w:sz w:val="28"/>
          <w:szCs w:val="28"/>
        </w:rPr>
        <w:t>Статья 45. Нормативные и иные правовые акты Совета депутатов, порядок их принятия (издания)</w:t>
      </w:r>
    </w:p>
    <w:p w:rsidR="00A16771" w:rsidRPr="00EE53EA" w:rsidRDefault="00A16771" w:rsidP="001704D8">
      <w:pPr>
        <w:ind w:firstLine="720"/>
        <w:jc w:val="both"/>
        <w:rPr>
          <w:rFonts w:ascii="Times New Roman" w:hAnsi="Times New Roman" w:cs="Times New Roman"/>
          <w:b/>
          <w:sz w:val="28"/>
          <w:szCs w:val="28"/>
        </w:rPr>
      </w:pP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1. К нормативным правовым актам Совета депутатов относятся:</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1) нормативный правовой акт об утверждении Устава сельского поселения;</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2) нормативный правовой акт об утверждении бюджета сельского поселения;</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3) правила благоустройства территории сельского поселения;</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4) нормативные правовые акты об утверждении соглашений, заключаемых между органами местного самоуправления сельского поселения;</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5) иные нормативные правовые акты, принятые Советом депутатов по вопросам, отнесенным к его компетенции федеральными законами, законами Оренбургской области, настоящим Уставом.</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2. Совет депутатов по вопросам, отнесенным к его компетенции федеральными законами, законами Оренбургской области, Уставом, принимает:</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1) решения, устанавливающие правила, обязательные для исполнения на территории сельского поселения;</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2) решение об удалении Главы в отставку;</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3) решения по вопросам организации деятельности Совета депутатов;</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lastRenderedPageBreak/>
        <w:t>4) решения по иным вопросам, отнесенным к его компетенции федеральными законами, законами Оренбургской области, настоящим Уставом.</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 xml:space="preserve">3. </w:t>
      </w:r>
      <w:proofErr w:type="gramStart"/>
      <w:r w:rsidRPr="00EE53EA">
        <w:rPr>
          <w:rFonts w:ascii="Times New Roman" w:hAnsi="Times New Roman" w:cs="Times New Roman"/>
          <w:sz w:val="28"/>
          <w:szCs w:val="28"/>
        </w:rPr>
        <w:t>Проекты нормативных правовых актов Совета депутатов об установлении, о введении в действие или прекращении действия налогов (сборов), об изменении налоговых ставок (ставок сборов), порядка и срока уплаты налогов (сборов), установлении (отмене) налоговых льгот (льгот по сборам) и (или) оснований и порядка их применения, другие проекты нормативных правовых актов Совета депутатов, предусматривающие расходы, финансовое обеспечение которых осуществляется за счет средств местного</w:t>
      </w:r>
      <w:proofErr w:type="gramEnd"/>
      <w:r w:rsidRPr="00EE53EA">
        <w:rPr>
          <w:rFonts w:ascii="Times New Roman" w:hAnsi="Times New Roman" w:cs="Times New Roman"/>
          <w:sz w:val="28"/>
          <w:szCs w:val="28"/>
        </w:rPr>
        <w:t xml:space="preserve"> бюджета, рассматриваются Советом депутатов по представлению Главы либо при наличии заключения указанного лица. Данное заключение представляется в Совет депутатов в срок не менее чем за 20 дней до рассмотрения указанных проектов. </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 xml:space="preserve">4. Решение Совета депутатов, в том числе устанавливающее правила, обязательные для исполнения на территории сельского поселения, а также по вопросам организации деятельности Совета депутатов, считается принятым, если за него проголосовало не менее половины от установленной численности депутатов Совета депутатов. </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5. Глава подписывает и обнародует нормативный правовой акт, принятый Советом депутатов.</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6. Нормативный правовой акт, принятый Советом депутатов, направляется Главе для подписания и обнародования в течение десяти дней.</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7. Глава имеет право отклонить нормативный правовой акт, принятый Советом депутатов. В этом случае указанный нормативный правовой акт в течение десяти дней возвращается в Совет депутатов с мотивированным обоснованием его отклонения либо с предложениями о внесении в него изменений и дополнений.</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8. Отклоненный Главой нормативный правовой акт повторно рассматривается Советом депутатов.</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Если при повторном рассмотрении нормативный правовой акт будет одобрен в ранее принятой редакции большинством не менее двух третей от установленной численности депутатов Совета депутатов, он подлежит подписанию Главой в течение семи дней и обнародованию.</w:t>
      </w:r>
    </w:p>
    <w:p w:rsidR="00A16771" w:rsidRPr="00EE53EA" w:rsidRDefault="00A16771" w:rsidP="001704D8">
      <w:pPr>
        <w:ind w:firstLine="720"/>
        <w:jc w:val="both"/>
        <w:rPr>
          <w:rFonts w:ascii="Times New Roman" w:hAnsi="Times New Roman" w:cs="Times New Roman"/>
          <w:sz w:val="28"/>
          <w:szCs w:val="28"/>
        </w:rPr>
      </w:pPr>
    </w:p>
    <w:p w:rsidR="00A16771" w:rsidRPr="00EE53EA" w:rsidRDefault="00A16771" w:rsidP="001704D8">
      <w:pPr>
        <w:ind w:firstLine="720"/>
        <w:jc w:val="center"/>
        <w:rPr>
          <w:rFonts w:ascii="Times New Roman" w:hAnsi="Times New Roman" w:cs="Times New Roman"/>
          <w:b/>
          <w:sz w:val="28"/>
          <w:szCs w:val="28"/>
        </w:rPr>
      </w:pPr>
      <w:r w:rsidRPr="00EE53EA">
        <w:rPr>
          <w:rFonts w:ascii="Times New Roman" w:hAnsi="Times New Roman" w:cs="Times New Roman"/>
          <w:b/>
          <w:sz w:val="28"/>
          <w:szCs w:val="28"/>
        </w:rPr>
        <w:t>Статья 46. Правовые акты Главы</w:t>
      </w:r>
    </w:p>
    <w:p w:rsidR="00A16771" w:rsidRPr="00EE53EA" w:rsidRDefault="00A16771" w:rsidP="001704D8">
      <w:pPr>
        <w:ind w:firstLine="720"/>
        <w:jc w:val="both"/>
        <w:rPr>
          <w:rFonts w:ascii="Times New Roman" w:hAnsi="Times New Roman" w:cs="Times New Roman"/>
          <w:b/>
          <w:sz w:val="28"/>
          <w:szCs w:val="28"/>
        </w:rPr>
      </w:pP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Глава в пределах своих полномочий, установленных настоящим Уставом и решениями Совета депутатов, издает постановления и распоряжения по вопросам, отнесенным к его компетенции настоящим Уставом в соответствии с федеральными законами, а также постановления и распоряжения Администрации по вопросам, указанным в части 2 статьи 61 Федеральным законом № 33-ФЗ.</w:t>
      </w:r>
    </w:p>
    <w:p w:rsidR="00A16771" w:rsidRDefault="00A16771" w:rsidP="001704D8">
      <w:pPr>
        <w:ind w:firstLine="720"/>
        <w:jc w:val="both"/>
        <w:rPr>
          <w:rFonts w:ascii="Times New Roman" w:hAnsi="Times New Roman" w:cs="Times New Roman"/>
          <w:sz w:val="28"/>
          <w:szCs w:val="28"/>
        </w:rPr>
      </w:pPr>
    </w:p>
    <w:p w:rsidR="004C46A3" w:rsidRPr="00EE53EA" w:rsidRDefault="004C46A3" w:rsidP="001704D8">
      <w:pPr>
        <w:ind w:firstLine="720"/>
        <w:jc w:val="both"/>
        <w:rPr>
          <w:rFonts w:ascii="Times New Roman" w:hAnsi="Times New Roman" w:cs="Times New Roman"/>
          <w:sz w:val="28"/>
          <w:szCs w:val="28"/>
        </w:rPr>
      </w:pPr>
    </w:p>
    <w:p w:rsidR="00A16771" w:rsidRPr="00EE53EA" w:rsidRDefault="00A16771" w:rsidP="001704D8">
      <w:pPr>
        <w:ind w:firstLine="720"/>
        <w:jc w:val="center"/>
        <w:rPr>
          <w:rFonts w:ascii="Times New Roman" w:hAnsi="Times New Roman" w:cs="Times New Roman"/>
          <w:b/>
          <w:sz w:val="28"/>
          <w:szCs w:val="28"/>
        </w:rPr>
      </w:pPr>
      <w:r w:rsidRPr="00EE53EA">
        <w:rPr>
          <w:rFonts w:ascii="Times New Roman" w:hAnsi="Times New Roman" w:cs="Times New Roman"/>
          <w:b/>
          <w:sz w:val="28"/>
          <w:szCs w:val="28"/>
        </w:rPr>
        <w:lastRenderedPageBreak/>
        <w:t>Статья 47. Правовые акты должностных лиц местного самоуправления</w:t>
      </w:r>
    </w:p>
    <w:p w:rsidR="00A16771" w:rsidRPr="00EE53EA" w:rsidRDefault="00A16771" w:rsidP="001704D8">
      <w:pPr>
        <w:ind w:firstLine="720"/>
        <w:jc w:val="both"/>
        <w:rPr>
          <w:rFonts w:ascii="Times New Roman" w:hAnsi="Times New Roman" w:cs="Times New Roman"/>
          <w:sz w:val="28"/>
          <w:szCs w:val="28"/>
        </w:rPr>
      </w:pP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1. Председатель Совета депутатов издает постановления и распоряжения по вопросам организации деятельности Совета депутатов.</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2. Иные должностные лица местного самоуправления издают распоряжения и приказы по вопросам, отнесенным к их полномочиям.</w:t>
      </w:r>
    </w:p>
    <w:p w:rsidR="00A16771" w:rsidRPr="00EE53EA" w:rsidRDefault="00A16771" w:rsidP="001704D8">
      <w:pPr>
        <w:ind w:firstLine="720"/>
        <w:jc w:val="both"/>
        <w:rPr>
          <w:rFonts w:ascii="Times New Roman" w:hAnsi="Times New Roman" w:cs="Times New Roman"/>
          <w:sz w:val="28"/>
          <w:szCs w:val="28"/>
        </w:rPr>
      </w:pPr>
    </w:p>
    <w:p w:rsidR="00A16771" w:rsidRPr="00EE53EA" w:rsidRDefault="00A16771" w:rsidP="001704D8">
      <w:pPr>
        <w:ind w:firstLine="720"/>
        <w:jc w:val="center"/>
        <w:rPr>
          <w:rFonts w:ascii="Times New Roman" w:hAnsi="Times New Roman" w:cs="Times New Roman"/>
          <w:b/>
          <w:sz w:val="28"/>
          <w:szCs w:val="28"/>
        </w:rPr>
      </w:pPr>
      <w:r w:rsidRPr="00EE53EA">
        <w:rPr>
          <w:rFonts w:ascii="Times New Roman" w:hAnsi="Times New Roman" w:cs="Times New Roman"/>
          <w:b/>
          <w:sz w:val="28"/>
          <w:szCs w:val="28"/>
        </w:rPr>
        <w:t>ГЛАВА VII. ЭКОНОМИЧЕСКАЯ ОСНОВА МЕСТНОГО САМОУПРАВЛЕНИЯ</w:t>
      </w:r>
    </w:p>
    <w:p w:rsidR="00A16771" w:rsidRPr="00EE53EA" w:rsidRDefault="00A16771" w:rsidP="001704D8">
      <w:pPr>
        <w:ind w:firstLine="720"/>
        <w:jc w:val="both"/>
        <w:rPr>
          <w:rFonts w:ascii="Times New Roman" w:hAnsi="Times New Roman" w:cs="Times New Roman"/>
          <w:b/>
          <w:sz w:val="28"/>
          <w:szCs w:val="28"/>
        </w:rPr>
      </w:pPr>
    </w:p>
    <w:p w:rsidR="00A16771" w:rsidRPr="00EE53EA" w:rsidRDefault="00A16771" w:rsidP="001704D8">
      <w:pPr>
        <w:ind w:firstLine="720"/>
        <w:jc w:val="center"/>
        <w:rPr>
          <w:rFonts w:ascii="Times New Roman" w:hAnsi="Times New Roman" w:cs="Times New Roman"/>
          <w:b/>
          <w:sz w:val="28"/>
          <w:szCs w:val="28"/>
        </w:rPr>
      </w:pPr>
      <w:r w:rsidRPr="00EE53EA">
        <w:rPr>
          <w:rFonts w:ascii="Times New Roman" w:hAnsi="Times New Roman" w:cs="Times New Roman"/>
          <w:b/>
          <w:sz w:val="28"/>
          <w:szCs w:val="28"/>
        </w:rPr>
        <w:t>Статья 48. Бюджет сельского поселения</w:t>
      </w:r>
    </w:p>
    <w:p w:rsidR="00A16771" w:rsidRPr="00EE53EA" w:rsidRDefault="00A16771" w:rsidP="001704D8">
      <w:pPr>
        <w:ind w:firstLine="720"/>
        <w:jc w:val="both"/>
        <w:rPr>
          <w:rFonts w:ascii="Times New Roman" w:hAnsi="Times New Roman" w:cs="Times New Roman"/>
          <w:b/>
          <w:sz w:val="28"/>
          <w:szCs w:val="28"/>
        </w:rPr>
      </w:pP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1. Сельское поселение имеет собственный бюджет (местный бюджет).</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 xml:space="preserve">2. Составление и рассмотрение проекта местного бюджета, утверждение и исполнение местного бюджета, осуществление </w:t>
      </w:r>
      <w:proofErr w:type="gramStart"/>
      <w:r w:rsidRPr="00EE53EA">
        <w:rPr>
          <w:rFonts w:ascii="Times New Roman" w:hAnsi="Times New Roman" w:cs="Times New Roman"/>
          <w:sz w:val="28"/>
          <w:szCs w:val="28"/>
        </w:rPr>
        <w:t>контроля за</w:t>
      </w:r>
      <w:proofErr w:type="gramEnd"/>
      <w:r w:rsidRPr="00EE53EA">
        <w:rPr>
          <w:rFonts w:ascii="Times New Roman" w:hAnsi="Times New Roman" w:cs="Times New Roman"/>
          <w:sz w:val="28"/>
          <w:szCs w:val="28"/>
        </w:rPr>
        <w:t xml:space="preserve"> его исполнением, составление и утверждение отчета об исполнении местного бюджета осуществляются органами местного самоуправления сельского поселения самостоятельно с соблюдением требований, установленных Бюджетным кодексом Российской Федерации.</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3. Бюджетные полномочия сельского поселения, органов местного самоуправления и должностных лиц местного самоуправления устанавливаются Бюджетным кодексом Российской Федерации.</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4. Местный бюджет составляется и утверждается сроком на три года (очередной финансовый год и плановый период).</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 xml:space="preserve">5. Разработку проекта местного бюджета осуществляет Администрация. Составление проекта местного бюджета начинается не </w:t>
      </w:r>
      <w:proofErr w:type="gramStart"/>
      <w:r w:rsidRPr="00EE53EA">
        <w:rPr>
          <w:rFonts w:ascii="Times New Roman" w:hAnsi="Times New Roman" w:cs="Times New Roman"/>
          <w:sz w:val="28"/>
          <w:szCs w:val="28"/>
        </w:rPr>
        <w:t>позднее</w:t>
      </w:r>
      <w:proofErr w:type="gramEnd"/>
      <w:r w:rsidRPr="00EE53EA">
        <w:rPr>
          <w:rFonts w:ascii="Times New Roman" w:hAnsi="Times New Roman" w:cs="Times New Roman"/>
          <w:sz w:val="28"/>
          <w:szCs w:val="28"/>
        </w:rPr>
        <w:t xml:space="preserve"> чем за шесть месяцев до окончания текущего финансового года.</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Проект местного бюджета составляется в порядке, установленном Администрацией, в соответствии с Бюджетным кодексом Российской Федерации принимаемыми с соблюдением его требований муниципальными правовыми актами Совета депутатов.</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Глава не позднее 15 ноября года, предшествующего очередному финансовому году, вносит проект решения о местном бюджете на рассмотрение Совета депутатов.</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 xml:space="preserve">Проект решения о местном бюджете, внесенный с соблюдением установленных требований, направляется в финансовый отдел Администрации, Контрольно-счетную палату </w:t>
      </w:r>
      <w:proofErr w:type="spellStart"/>
      <w:r w:rsidRPr="00EE53EA">
        <w:rPr>
          <w:rFonts w:ascii="Times New Roman" w:hAnsi="Times New Roman" w:cs="Times New Roman"/>
          <w:sz w:val="28"/>
          <w:szCs w:val="28"/>
        </w:rPr>
        <w:t>Саракташского</w:t>
      </w:r>
      <w:proofErr w:type="spellEnd"/>
      <w:r w:rsidRPr="00EE53EA">
        <w:rPr>
          <w:rFonts w:ascii="Times New Roman" w:hAnsi="Times New Roman" w:cs="Times New Roman"/>
          <w:sz w:val="28"/>
          <w:szCs w:val="28"/>
        </w:rPr>
        <w:t xml:space="preserve"> муниципального района для проведения экспертизы.</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Окончательное решение об утверждении местного бюджета принимается Советом депутатов до 25 декабря текущего финансового года.</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5. Исполнение местного бюджета осуществляется Администрацией в соответствии Бюджетным кодексом Российской Федерации, решением Совета депутатов о местном бюджете и иными решениями Совета депутатов, правовыми актами Администрации.</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lastRenderedPageBreak/>
        <w:t xml:space="preserve">6. </w:t>
      </w:r>
      <w:proofErr w:type="gramStart"/>
      <w:r w:rsidRPr="00EE53EA">
        <w:rPr>
          <w:rFonts w:ascii="Times New Roman" w:hAnsi="Times New Roman" w:cs="Times New Roman"/>
          <w:sz w:val="28"/>
          <w:szCs w:val="28"/>
        </w:rPr>
        <w:t>Контроль за</w:t>
      </w:r>
      <w:proofErr w:type="gramEnd"/>
      <w:r w:rsidRPr="00EE53EA">
        <w:rPr>
          <w:rFonts w:ascii="Times New Roman" w:hAnsi="Times New Roman" w:cs="Times New Roman"/>
          <w:sz w:val="28"/>
          <w:szCs w:val="28"/>
        </w:rPr>
        <w:t xml:space="preserve"> исполнением местного бюджета осуществляют Совет депутатов, Администрация, финансовый отдел Администрации, Контрольно-счетная палата </w:t>
      </w:r>
      <w:proofErr w:type="spellStart"/>
      <w:r w:rsidRPr="00EE53EA">
        <w:rPr>
          <w:rFonts w:ascii="Times New Roman" w:hAnsi="Times New Roman" w:cs="Times New Roman"/>
          <w:sz w:val="28"/>
          <w:szCs w:val="28"/>
        </w:rPr>
        <w:t>Саракташского</w:t>
      </w:r>
      <w:proofErr w:type="spellEnd"/>
      <w:r w:rsidRPr="00EE53EA">
        <w:rPr>
          <w:rFonts w:ascii="Times New Roman" w:hAnsi="Times New Roman" w:cs="Times New Roman"/>
          <w:sz w:val="28"/>
          <w:szCs w:val="28"/>
        </w:rPr>
        <w:t xml:space="preserve"> муниципального района в соответствии с Бюджетным кодексом Российской Федерации.</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7. Отчет об исполнении местного бюджета за первый квартал, полугодие и девять месяцев текущего финансового года составляется Администрацией и направляется в Совет депутатов.</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 xml:space="preserve">Годовой отчет об исполнении местного бюджета представляется Администрацией в Совет депутатов после получения заключения от Контрольно-счетной палаты </w:t>
      </w:r>
      <w:proofErr w:type="spellStart"/>
      <w:r w:rsidRPr="00EE53EA">
        <w:rPr>
          <w:rFonts w:ascii="Times New Roman" w:hAnsi="Times New Roman" w:cs="Times New Roman"/>
          <w:sz w:val="28"/>
          <w:szCs w:val="28"/>
        </w:rPr>
        <w:t>Саракташского</w:t>
      </w:r>
      <w:proofErr w:type="spellEnd"/>
      <w:r w:rsidRPr="00EE53EA">
        <w:rPr>
          <w:rFonts w:ascii="Times New Roman" w:hAnsi="Times New Roman" w:cs="Times New Roman"/>
          <w:sz w:val="28"/>
          <w:szCs w:val="28"/>
        </w:rPr>
        <w:t xml:space="preserve"> муниципального района.</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8. Проект местного бюджета, решение об утверждении местного бюджета, годовой отчет о его исполнении, ежеквартальные сведения о ходе исполнения местного бюджета и о численности муниципальных служащих органов местного самоуправления, работников муниципальных учреждений с указанием фактических расходов на оплату их труда подлежат официальному опубликованию.</w:t>
      </w:r>
    </w:p>
    <w:p w:rsidR="00A16771" w:rsidRPr="00EE53EA" w:rsidRDefault="00A16771" w:rsidP="001704D8">
      <w:pPr>
        <w:ind w:firstLine="720"/>
        <w:jc w:val="both"/>
        <w:rPr>
          <w:rFonts w:ascii="Times New Roman" w:hAnsi="Times New Roman" w:cs="Times New Roman"/>
          <w:sz w:val="28"/>
          <w:szCs w:val="28"/>
        </w:rPr>
      </w:pPr>
    </w:p>
    <w:p w:rsidR="00A16771" w:rsidRPr="00EE53EA" w:rsidRDefault="00A16771" w:rsidP="001704D8">
      <w:pPr>
        <w:ind w:firstLine="720"/>
        <w:jc w:val="center"/>
        <w:rPr>
          <w:rFonts w:ascii="Times New Roman" w:hAnsi="Times New Roman" w:cs="Times New Roman"/>
          <w:b/>
          <w:sz w:val="28"/>
          <w:szCs w:val="28"/>
        </w:rPr>
      </w:pPr>
      <w:r w:rsidRPr="00EE53EA">
        <w:rPr>
          <w:rFonts w:ascii="Times New Roman" w:hAnsi="Times New Roman" w:cs="Times New Roman"/>
          <w:b/>
          <w:sz w:val="28"/>
          <w:szCs w:val="28"/>
        </w:rPr>
        <w:t>Статья 49. Расходы бюджета сельского поселения</w:t>
      </w:r>
    </w:p>
    <w:p w:rsidR="00A16771" w:rsidRPr="00EE53EA" w:rsidRDefault="00A16771" w:rsidP="001704D8">
      <w:pPr>
        <w:ind w:firstLine="720"/>
        <w:jc w:val="both"/>
        <w:rPr>
          <w:rFonts w:ascii="Times New Roman" w:hAnsi="Times New Roman" w:cs="Times New Roman"/>
          <w:b/>
          <w:sz w:val="28"/>
          <w:szCs w:val="28"/>
        </w:rPr>
      </w:pP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1. Формирование расходов местного бюджета осуществляется в соответствии с расходными обязательствами сельского поселения, устанавливаемыми и исполняемыми органами местного самоуправления сельского поселения в соответствии с требованиями Бюджетного кодекса Российской Федерации.</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2. Исполнение расходных обязательств сельского поселения осуществляется за счет средств местного бюджета в соответствии с требованиями Бюджетного кодекса Российской Федерации.</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3. Администрация ведет реестр расходных обязательств сельского поселения в порядке, установленном Администрацией в соответствии с общими требованиями, установленными Министерством финансов Оренбургской области.</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 xml:space="preserve">4. Осуществление расходов местного бюджета на финансирование полномочий федеральных органов государственной власти, органов государственной власти Оренбургской области не допускается. </w:t>
      </w:r>
    </w:p>
    <w:p w:rsidR="00A16771" w:rsidRPr="00EE53EA" w:rsidRDefault="00A16771" w:rsidP="001704D8">
      <w:pPr>
        <w:ind w:firstLine="720"/>
        <w:jc w:val="both"/>
        <w:rPr>
          <w:rFonts w:ascii="Times New Roman" w:hAnsi="Times New Roman" w:cs="Times New Roman"/>
          <w:sz w:val="28"/>
          <w:szCs w:val="28"/>
        </w:rPr>
      </w:pPr>
    </w:p>
    <w:p w:rsidR="00A16771" w:rsidRPr="00EE53EA" w:rsidRDefault="00A16771" w:rsidP="001704D8">
      <w:pPr>
        <w:ind w:firstLine="720"/>
        <w:jc w:val="center"/>
        <w:rPr>
          <w:rFonts w:ascii="Times New Roman" w:hAnsi="Times New Roman" w:cs="Times New Roman"/>
          <w:b/>
          <w:sz w:val="28"/>
          <w:szCs w:val="28"/>
        </w:rPr>
      </w:pPr>
      <w:r w:rsidRPr="00EE53EA">
        <w:rPr>
          <w:rFonts w:ascii="Times New Roman" w:hAnsi="Times New Roman" w:cs="Times New Roman"/>
          <w:b/>
          <w:sz w:val="28"/>
          <w:szCs w:val="28"/>
        </w:rPr>
        <w:t>Статья 50. Закупки для обеспечения муниципальных нужд</w:t>
      </w:r>
    </w:p>
    <w:p w:rsidR="00A16771" w:rsidRPr="00EE53EA" w:rsidRDefault="00A16771" w:rsidP="001704D8">
      <w:pPr>
        <w:ind w:firstLine="720"/>
        <w:jc w:val="both"/>
        <w:rPr>
          <w:rFonts w:ascii="Times New Roman" w:hAnsi="Times New Roman" w:cs="Times New Roman"/>
          <w:b/>
          <w:sz w:val="28"/>
          <w:szCs w:val="28"/>
        </w:rPr>
      </w:pP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1. Закупки товаров, работ, услуг для обеспечения муниципальных нужд осуществляются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2. Закупки товаров, работ, услуг для обеспечения муниципальных нужд осуществляются за счет средств местного бюджета, если иное не предусмотрено Федеральным законом № 33-ФЗ.</w:t>
      </w:r>
    </w:p>
    <w:p w:rsidR="00A16771" w:rsidRPr="00EE53EA" w:rsidRDefault="00A16771" w:rsidP="001704D8">
      <w:pPr>
        <w:ind w:firstLine="720"/>
        <w:jc w:val="both"/>
        <w:rPr>
          <w:rFonts w:ascii="Times New Roman" w:hAnsi="Times New Roman" w:cs="Times New Roman"/>
          <w:sz w:val="28"/>
          <w:szCs w:val="28"/>
        </w:rPr>
      </w:pPr>
    </w:p>
    <w:p w:rsidR="00A16771" w:rsidRPr="00EE53EA" w:rsidRDefault="00A16771" w:rsidP="001704D8">
      <w:pPr>
        <w:ind w:firstLine="720"/>
        <w:jc w:val="center"/>
        <w:rPr>
          <w:rFonts w:ascii="Times New Roman" w:hAnsi="Times New Roman" w:cs="Times New Roman"/>
          <w:b/>
          <w:sz w:val="28"/>
          <w:szCs w:val="28"/>
        </w:rPr>
      </w:pPr>
      <w:r w:rsidRPr="00EE53EA">
        <w:rPr>
          <w:rFonts w:ascii="Times New Roman" w:hAnsi="Times New Roman" w:cs="Times New Roman"/>
          <w:b/>
          <w:sz w:val="28"/>
          <w:szCs w:val="28"/>
        </w:rPr>
        <w:lastRenderedPageBreak/>
        <w:t>Статья 51. Доходы бюджета сельского поселения</w:t>
      </w:r>
    </w:p>
    <w:p w:rsidR="00A16771" w:rsidRPr="00EE53EA" w:rsidRDefault="00A16771" w:rsidP="001704D8">
      <w:pPr>
        <w:ind w:firstLine="720"/>
        <w:jc w:val="both"/>
        <w:rPr>
          <w:rFonts w:ascii="Times New Roman" w:hAnsi="Times New Roman" w:cs="Times New Roman"/>
          <w:b/>
          <w:sz w:val="28"/>
          <w:szCs w:val="28"/>
        </w:rPr>
      </w:pP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1. Формирование доходов местного бюджета сельского поселения осуществляется в соответствии с бюджетным законодательством Российской Федерации, законодательством о налогах и сборах и законодательством об иных обязательных платежах.</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2. К собственным доходам местного бюджета относятся:</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1) средства самообложения граждан в соответствии со статьей 52настоящего Устава;</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2) доходы от местных налогов и сборов, установленных в соответствии с законодательством Российской Федерации о налогах и сборах нормативными правовыми актами Совета депутатов;</w:t>
      </w:r>
    </w:p>
    <w:p w:rsidR="00A16771" w:rsidRPr="00EE53EA" w:rsidRDefault="00A16771" w:rsidP="001704D8">
      <w:pPr>
        <w:ind w:firstLine="720"/>
        <w:jc w:val="both"/>
        <w:rPr>
          <w:rFonts w:ascii="Times New Roman" w:hAnsi="Times New Roman" w:cs="Times New Roman"/>
          <w:sz w:val="28"/>
          <w:szCs w:val="28"/>
        </w:rPr>
      </w:pPr>
      <w:proofErr w:type="gramStart"/>
      <w:r w:rsidRPr="00EE53EA">
        <w:rPr>
          <w:rFonts w:ascii="Times New Roman" w:hAnsi="Times New Roman" w:cs="Times New Roman"/>
          <w:sz w:val="28"/>
          <w:szCs w:val="28"/>
        </w:rPr>
        <w:t>3) доходы от региональных налогов и сборов, подлежащие зачислению в местный бюджет по нормативам, установленным законами Оренбургской области в целях финансового обеспечения полномочий органов местного самоуправления сельского поселения по решению вопросов непосредственного обеспечения жизнедеятельности населения, переданных законом Оренбургской области от органов государственной власти Оренбургской области;</w:t>
      </w:r>
      <w:proofErr w:type="gramEnd"/>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 xml:space="preserve">4) доходы от федеральных налогов и сборов, подлежащие зачислению в местный бюджет по нормативам, установленным федеральными законами и (или) законами Оренбургской области в целях финансового </w:t>
      </w:r>
      <w:proofErr w:type="gramStart"/>
      <w:r w:rsidRPr="00EE53EA">
        <w:rPr>
          <w:rFonts w:ascii="Times New Roman" w:hAnsi="Times New Roman" w:cs="Times New Roman"/>
          <w:sz w:val="28"/>
          <w:szCs w:val="28"/>
        </w:rPr>
        <w:t>обеспечения полномочий органов местного самоуправления сельского поселения</w:t>
      </w:r>
      <w:proofErr w:type="gramEnd"/>
      <w:r w:rsidRPr="00EE53EA">
        <w:rPr>
          <w:rFonts w:ascii="Times New Roman" w:hAnsi="Times New Roman" w:cs="Times New Roman"/>
          <w:sz w:val="28"/>
          <w:szCs w:val="28"/>
        </w:rPr>
        <w:t>;</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5) безвозмездные поступления из других бюджетов бюджетной системы Российской Федерации, включая дотации на выравнивание бюджетной обеспеченности сельского поселения, субсидии и иные межбюджетные трансферты, предоставляемые в соответствии с положениями настоящего Устава, и другие безвозмездные поступления;</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6) доходы от имущества, находящегося в муниципальной собственности сельского поселения;</w:t>
      </w:r>
    </w:p>
    <w:p w:rsidR="00A16771" w:rsidRPr="00EE53EA" w:rsidRDefault="00A16771" w:rsidP="001704D8">
      <w:pPr>
        <w:ind w:firstLine="720"/>
        <w:jc w:val="both"/>
        <w:rPr>
          <w:rFonts w:ascii="Times New Roman" w:hAnsi="Times New Roman" w:cs="Times New Roman"/>
          <w:sz w:val="28"/>
          <w:szCs w:val="28"/>
        </w:rPr>
      </w:pPr>
      <w:proofErr w:type="gramStart"/>
      <w:r w:rsidRPr="00EE53EA">
        <w:rPr>
          <w:rFonts w:ascii="Times New Roman" w:hAnsi="Times New Roman" w:cs="Times New Roman"/>
          <w:sz w:val="28"/>
          <w:szCs w:val="28"/>
        </w:rPr>
        <w:t>7) часть прибыли муниципальных предприятий, остающейся после уплаты налогов и иных обязательных платежей, в размерах, устанавливаемых нормативными правовыми актами Совета депутатов, и часть доходов от оказания муниципальными казенными учреждениями платных услуг, остающаяся в распоряжении сельского поселения;</w:t>
      </w:r>
      <w:proofErr w:type="gramEnd"/>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8) штрафы, установление которых в соответствии с федеральным законом отнесено к компетенции органов местного самоуправления сельского поселения, а также штрафы, установленные Кодексом Российской Федерации об административных правонарушениях или законами Оренбургской области об административных правонарушениях за административные правонарушения в сферах, отнесенных к полномочиям органов местного самоуправления сельского поселения;</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9) добровольные пожертвования;</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10) иные поступления в соответствии с федеральными законами, законами Оренбургской области.</w:t>
      </w:r>
    </w:p>
    <w:p w:rsidR="00A16771" w:rsidRPr="00EE53EA" w:rsidRDefault="00A16771" w:rsidP="001704D8">
      <w:pPr>
        <w:ind w:firstLine="720"/>
        <w:jc w:val="both"/>
        <w:rPr>
          <w:rFonts w:ascii="Times New Roman" w:hAnsi="Times New Roman" w:cs="Times New Roman"/>
          <w:sz w:val="28"/>
          <w:szCs w:val="28"/>
        </w:rPr>
      </w:pPr>
    </w:p>
    <w:p w:rsidR="00A16771" w:rsidRPr="00EE53EA" w:rsidRDefault="00A16771" w:rsidP="001704D8">
      <w:pPr>
        <w:ind w:firstLine="720"/>
        <w:jc w:val="center"/>
        <w:rPr>
          <w:rFonts w:ascii="Times New Roman" w:hAnsi="Times New Roman" w:cs="Times New Roman"/>
          <w:b/>
          <w:sz w:val="28"/>
          <w:szCs w:val="28"/>
        </w:rPr>
      </w:pPr>
      <w:r w:rsidRPr="00EE53EA">
        <w:rPr>
          <w:rFonts w:ascii="Times New Roman" w:hAnsi="Times New Roman" w:cs="Times New Roman"/>
          <w:b/>
          <w:sz w:val="28"/>
          <w:szCs w:val="28"/>
        </w:rPr>
        <w:t>Статья 52. Средства самообложения граждан</w:t>
      </w:r>
    </w:p>
    <w:p w:rsidR="00A16771" w:rsidRPr="00EE53EA" w:rsidRDefault="00A16771" w:rsidP="001704D8">
      <w:pPr>
        <w:ind w:firstLine="720"/>
        <w:jc w:val="both"/>
        <w:rPr>
          <w:rFonts w:ascii="Times New Roman" w:hAnsi="Times New Roman" w:cs="Times New Roman"/>
          <w:b/>
          <w:sz w:val="28"/>
          <w:szCs w:val="28"/>
        </w:rPr>
      </w:pP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 xml:space="preserve">1. Средствами самообложения граждан являются разовые платежи граждан, осуществляемые для решения конкретных вопросов непосредственного обеспечения жизнедеятельности населения. </w:t>
      </w:r>
      <w:proofErr w:type="gramStart"/>
      <w:r w:rsidRPr="00EE53EA">
        <w:rPr>
          <w:rFonts w:ascii="Times New Roman" w:hAnsi="Times New Roman" w:cs="Times New Roman"/>
          <w:sz w:val="28"/>
          <w:szCs w:val="28"/>
        </w:rPr>
        <w:t>Размер платежей в порядке самообложения граждан устанавливается в абсолютной величине равным для всех жителей сельского поселения (населенного пункта (части его территории), входящего в состав территории сельского поселения), за исключением отдельных категорий граждан, численность которых не может превышать тридцати процентов от общего числа жителей сельского поселения (населенного пункта (части его территории), входящего в состав территории сельского поселения) и для которых размер</w:t>
      </w:r>
      <w:proofErr w:type="gramEnd"/>
      <w:r w:rsidRPr="00EE53EA">
        <w:rPr>
          <w:rFonts w:ascii="Times New Roman" w:hAnsi="Times New Roman" w:cs="Times New Roman"/>
          <w:sz w:val="28"/>
          <w:szCs w:val="28"/>
        </w:rPr>
        <w:t xml:space="preserve"> платежей может быть </w:t>
      </w:r>
      <w:proofErr w:type="gramStart"/>
      <w:r w:rsidRPr="00EE53EA">
        <w:rPr>
          <w:rFonts w:ascii="Times New Roman" w:hAnsi="Times New Roman" w:cs="Times New Roman"/>
          <w:sz w:val="28"/>
          <w:szCs w:val="28"/>
        </w:rPr>
        <w:t>уменьшен</w:t>
      </w:r>
      <w:proofErr w:type="gramEnd"/>
      <w:r w:rsidRPr="00EE53EA">
        <w:rPr>
          <w:rFonts w:ascii="Times New Roman" w:hAnsi="Times New Roman" w:cs="Times New Roman"/>
          <w:sz w:val="28"/>
          <w:szCs w:val="28"/>
        </w:rPr>
        <w:t>.</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2. Вопросы введения и использования средств самообложения граждан решаются на местном референдуме, а в случаях, предусмотренных пунктами 1 и 2 части 1 статьи 32настоящего Устава, на сходе граждан.</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3. Порядок сбора и расходования средств самообложения граждан определяется нормативным правовым актом Совета депутатов.</w:t>
      </w:r>
    </w:p>
    <w:p w:rsidR="00A16771" w:rsidRPr="00EE53EA" w:rsidRDefault="00A16771" w:rsidP="001704D8">
      <w:pPr>
        <w:ind w:firstLine="720"/>
        <w:jc w:val="both"/>
        <w:rPr>
          <w:rFonts w:ascii="Times New Roman" w:hAnsi="Times New Roman" w:cs="Times New Roman"/>
          <w:sz w:val="28"/>
          <w:szCs w:val="28"/>
        </w:rPr>
      </w:pPr>
    </w:p>
    <w:p w:rsidR="00A16771" w:rsidRPr="00EE53EA" w:rsidRDefault="00A16771" w:rsidP="001704D8">
      <w:pPr>
        <w:ind w:firstLine="720"/>
        <w:jc w:val="center"/>
        <w:rPr>
          <w:rFonts w:ascii="Times New Roman" w:hAnsi="Times New Roman" w:cs="Times New Roman"/>
          <w:b/>
          <w:sz w:val="28"/>
          <w:szCs w:val="28"/>
        </w:rPr>
      </w:pPr>
      <w:r w:rsidRPr="00EE53EA">
        <w:rPr>
          <w:rFonts w:ascii="Times New Roman" w:hAnsi="Times New Roman" w:cs="Times New Roman"/>
          <w:b/>
          <w:sz w:val="28"/>
          <w:szCs w:val="28"/>
        </w:rPr>
        <w:t>Статья 53. Финансовое и иное обеспечение реализации инициативных проектов</w:t>
      </w:r>
    </w:p>
    <w:p w:rsidR="00A16771" w:rsidRPr="00EE53EA" w:rsidRDefault="00A16771" w:rsidP="001704D8">
      <w:pPr>
        <w:ind w:firstLine="720"/>
        <w:jc w:val="both"/>
        <w:rPr>
          <w:rFonts w:ascii="Times New Roman" w:hAnsi="Times New Roman" w:cs="Times New Roman"/>
          <w:b/>
          <w:sz w:val="28"/>
          <w:szCs w:val="28"/>
        </w:rPr>
      </w:pP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 xml:space="preserve">1. Источником финансового обеспечения реализации инициативных проектов, предусмотренных статьей 36 настоящего Устава, являются предусмотренные в местном бюджете бюджетные ассигнования на реализацию инициативных проектов, </w:t>
      </w:r>
      <w:proofErr w:type="gramStart"/>
      <w:r w:rsidRPr="00EE53EA">
        <w:rPr>
          <w:rFonts w:ascii="Times New Roman" w:hAnsi="Times New Roman" w:cs="Times New Roman"/>
          <w:sz w:val="28"/>
          <w:szCs w:val="28"/>
        </w:rPr>
        <w:t>формируемые</w:t>
      </w:r>
      <w:proofErr w:type="gramEnd"/>
      <w:r w:rsidRPr="00EE53EA">
        <w:rPr>
          <w:rFonts w:ascii="Times New Roman" w:hAnsi="Times New Roman" w:cs="Times New Roman"/>
          <w:sz w:val="28"/>
          <w:szCs w:val="28"/>
        </w:rPr>
        <w:t xml:space="preserve"> в том числе с учетом объемов инициативных платежей и (или) межбюджетных трансфертов из бюджета Оренбургской области, предоставленных в целях финансового обеспечения соответствующих расходных обязательств сельского поселения.</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 xml:space="preserve">2. Инициативными платежами являются денежные средства граждан, индивидуальных предпринимателей и образованных в соответствии с законодательством Российской Федерации юридических лиц, уплачиваемые на добровольной основе и зачисляемые в соответствии с Бюджетным кодексом Российской Федерации </w:t>
      </w:r>
      <w:proofErr w:type="gramStart"/>
      <w:r w:rsidRPr="00EE53EA">
        <w:rPr>
          <w:rFonts w:ascii="Times New Roman" w:hAnsi="Times New Roman" w:cs="Times New Roman"/>
          <w:sz w:val="28"/>
          <w:szCs w:val="28"/>
        </w:rPr>
        <w:t>в</w:t>
      </w:r>
      <w:proofErr w:type="gramEnd"/>
      <w:r w:rsidRPr="00EE53EA">
        <w:rPr>
          <w:rFonts w:ascii="Times New Roman" w:hAnsi="Times New Roman" w:cs="Times New Roman"/>
          <w:sz w:val="28"/>
          <w:szCs w:val="28"/>
        </w:rPr>
        <w:t xml:space="preserve"> </w:t>
      </w:r>
      <w:proofErr w:type="gramStart"/>
      <w:r w:rsidRPr="00EE53EA">
        <w:rPr>
          <w:rFonts w:ascii="Times New Roman" w:hAnsi="Times New Roman" w:cs="Times New Roman"/>
          <w:sz w:val="28"/>
          <w:szCs w:val="28"/>
        </w:rPr>
        <w:t>местный</w:t>
      </w:r>
      <w:proofErr w:type="gramEnd"/>
      <w:r w:rsidRPr="00EE53EA">
        <w:rPr>
          <w:rFonts w:ascii="Times New Roman" w:hAnsi="Times New Roman" w:cs="Times New Roman"/>
          <w:sz w:val="28"/>
          <w:szCs w:val="28"/>
        </w:rPr>
        <w:t xml:space="preserve"> бюджет в целях реализации конкретных инициативных проектов.</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3. В случае</w:t>
      </w:r>
      <w:proofErr w:type="gramStart"/>
      <w:r w:rsidRPr="00EE53EA">
        <w:rPr>
          <w:rFonts w:ascii="Times New Roman" w:hAnsi="Times New Roman" w:cs="Times New Roman"/>
          <w:sz w:val="28"/>
          <w:szCs w:val="28"/>
        </w:rPr>
        <w:t>,</w:t>
      </w:r>
      <w:proofErr w:type="gramEnd"/>
      <w:r w:rsidRPr="00EE53EA">
        <w:rPr>
          <w:rFonts w:ascii="Times New Roman" w:hAnsi="Times New Roman" w:cs="Times New Roman"/>
          <w:sz w:val="28"/>
          <w:szCs w:val="28"/>
        </w:rPr>
        <w:t xml:space="preserve"> если инициативный проект не был реализован, инициативные платежи подлежат возврату лицам (в том числе организациям), осуществившим их перечисление в местный бюджет. В случае образования по итогам реализации инициативного проекта остатка инициативных платежей, не использованных в целях реализации инициативного проекта, указанные платежи подлежат возврату лицам (в том числе организациям), осуществившим их перечисление в местный бюджет.</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 xml:space="preserve">4. Порядок расчета и возврата сумм инициативных платежей, подлежащих возврату лицам (в том числе организациям), осуществившим их </w:t>
      </w:r>
      <w:r w:rsidRPr="00EE53EA">
        <w:rPr>
          <w:rFonts w:ascii="Times New Roman" w:hAnsi="Times New Roman" w:cs="Times New Roman"/>
          <w:sz w:val="28"/>
          <w:szCs w:val="28"/>
        </w:rPr>
        <w:lastRenderedPageBreak/>
        <w:t>перечисление в местный бюджет, определяется нормативным правовым актом Совета депутатов.</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5. Реализация инициативных проектов обеспечивается также в форме добровольного имущественного и (или) трудового участия заинтересованных лиц в порядке, определенном нормативным правовым актом Совета депутатов.</w:t>
      </w:r>
    </w:p>
    <w:p w:rsidR="00A16771" w:rsidRPr="00EE53EA" w:rsidRDefault="00A16771" w:rsidP="001704D8">
      <w:pPr>
        <w:ind w:firstLine="720"/>
        <w:jc w:val="both"/>
        <w:rPr>
          <w:rFonts w:ascii="Times New Roman" w:hAnsi="Times New Roman" w:cs="Times New Roman"/>
          <w:sz w:val="28"/>
          <w:szCs w:val="28"/>
        </w:rPr>
      </w:pPr>
    </w:p>
    <w:p w:rsidR="00A16771" w:rsidRPr="00EE53EA" w:rsidRDefault="00A16771" w:rsidP="001704D8">
      <w:pPr>
        <w:ind w:firstLine="720"/>
        <w:jc w:val="center"/>
        <w:rPr>
          <w:rFonts w:ascii="Times New Roman" w:hAnsi="Times New Roman" w:cs="Times New Roman"/>
          <w:b/>
          <w:sz w:val="28"/>
          <w:szCs w:val="28"/>
        </w:rPr>
      </w:pPr>
      <w:r w:rsidRPr="00EE53EA">
        <w:rPr>
          <w:rFonts w:ascii="Times New Roman" w:hAnsi="Times New Roman" w:cs="Times New Roman"/>
          <w:b/>
          <w:sz w:val="28"/>
          <w:szCs w:val="28"/>
        </w:rPr>
        <w:t>Статья 54. Муниципальные заимствования</w:t>
      </w:r>
    </w:p>
    <w:p w:rsidR="00A16771" w:rsidRPr="00EE53EA" w:rsidRDefault="00A16771" w:rsidP="001704D8">
      <w:pPr>
        <w:ind w:firstLine="720"/>
        <w:jc w:val="both"/>
        <w:rPr>
          <w:rFonts w:ascii="Times New Roman" w:hAnsi="Times New Roman" w:cs="Times New Roman"/>
          <w:b/>
          <w:sz w:val="28"/>
          <w:szCs w:val="28"/>
        </w:rPr>
      </w:pP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1. Под муниципальными заимствованиями понимается привлечение от имени публично-правового образования заемных сре</w:t>
      </w:r>
      <w:proofErr w:type="gramStart"/>
      <w:r w:rsidRPr="00EE53EA">
        <w:rPr>
          <w:rFonts w:ascii="Times New Roman" w:hAnsi="Times New Roman" w:cs="Times New Roman"/>
          <w:sz w:val="28"/>
          <w:szCs w:val="28"/>
        </w:rPr>
        <w:t>дств в б</w:t>
      </w:r>
      <w:proofErr w:type="gramEnd"/>
      <w:r w:rsidRPr="00EE53EA">
        <w:rPr>
          <w:rFonts w:ascii="Times New Roman" w:hAnsi="Times New Roman" w:cs="Times New Roman"/>
          <w:sz w:val="28"/>
          <w:szCs w:val="28"/>
        </w:rPr>
        <w:t xml:space="preserve">юджет публично-правового образования путем размещения муниципальных ценных бумаг и в форме кредитов, по которым возникают долговые обязательства публично-правового образования как заемщика. </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 xml:space="preserve">2. Муниципальные заимствования сельского поселения осуществляются Администрацией в соответствии с Бюджетным кодексом Российской Федерации. </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3. Программа муниципальных заимствований сельского поселения является приложением к решению о бюджете сельского поселения.</w:t>
      </w:r>
    </w:p>
    <w:p w:rsidR="00A16771" w:rsidRPr="00EE53EA" w:rsidRDefault="00A16771" w:rsidP="001704D8">
      <w:pPr>
        <w:ind w:firstLine="720"/>
        <w:jc w:val="both"/>
        <w:rPr>
          <w:rFonts w:ascii="Times New Roman" w:hAnsi="Times New Roman" w:cs="Times New Roman"/>
          <w:sz w:val="28"/>
          <w:szCs w:val="28"/>
        </w:rPr>
      </w:pPr>
    </w:p>
    <w:p w:rsidR="00A16771" w:rsidRPr="00EE53EA" w:rsidRDefault="00A16771" w:rsidP="001704D8">
      <w:pPr>
        <w:ind w:firstLine="720"/>
        <w:jc w:val="center"/>
        <w:rPr>
          <w:rFonts w:ascii="Times New Roman" w:hAnsi="Times New Roman" w:cs="Times New Roman"/>
          <w:b/>
          <w:sz w:val="28"/>
          <w:szCs w:val="28"/>
        </w:rPr>
      </w:pPr>
      <w:r w:rsidRPr="00EE53EA">
        <w:rPr>
          <w:rFonts w:ascii="Times New Roman" w:hAnsi="Times New Roman" w:cs="Times New Roman"/>
          <w:b/>
          <w:sz w:val="28"/>
          <w:szCs w:val="28"/>
        </w:rPr>
        <w:t>ГЛАВА VIII. ЗАКЛЮЧИТЕЛЬНЫЕ И ПЕРЕХОДНЫЕ ПОЛОЖЕНИЯ</w:t>
      </w:r>
    </w:p>
    <w:p w:rsidR="00A16771" w:rsidRPr="00EE53EA" w:rsidRDefault="00A16771" w:rsidP="001704D8">
      <w:pPr>
        <w:ind w:firstLine="720"/>
        <w:jc w:val="both"/>
        <w:rPr>
          <w:rFonts w:ascii="Times New Roman" w:hAnsi="Times New Roman" w:cs="Times New Roman"/>
          <w:b/>
          <w:sz w:val="28"/>
          <w:szCs w:val="28"/>
        </w:rPr>
      </w:pPr>
    </w:p>
    <w:p w:rsidR="00A16771" w:rsidRPr="00EE53EA" w:rsidRDefault="00A16771" w:rsidP="001704D8">
      <w:pPr>
        <w:ind w:firstLine="720"/>
        <w:jc w:val="center"/>
        <w:rPr>
          <w:rFonts w:ascii="Times New Roman" w:hAnsi="Times New Roman" w:cs="Times New Roman"/>
          <w:b/>
          <w:sz w:val="28"/>
          <w:szCs w:val="28"/>
        </w:rPr>
      </w:pPr>
      <w:r w:rsidRPr="00EE53EA">
        <w:rPr>
          <w:rFonts w:ascii="Times New Roman" w:hAnsi="Times New Roman" w:cs="Times New Roman"/>
          <w:b/>
          <w:sz w:val="28"/>
          <w:szCs w:val="28"/>
        </w:rPr>
        <w:t>Статья 55. Заключительные и переходные положения</w:t>
      </w:r>
    </w:p>
    <w:p w:rsidR="00A16771" w:rsidRPr="00EE53EA" w:rsidRDefault="00A16771" w:rsidP="001704D8">
      <w:pPr>
        <w:ind w:firstLine="720"/>
        <w:jc w:val="both"/>
        <w:rPr>
          <w:rFonts w:ascii="Times New Roman" w:hAnsi="Times New Roman" w:cs="Times New Roman"/>
          <w:b/>
          <w:sz w:val="28"/>
          <w:szCs w:val="28"/>
        </w:rPr>
      </w:pP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1. Положения настоящего Устава применяются с учетом переходных периодов и сроков вступления в силу отдельных норм Федерального закона № 33-Ф3.</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2. Органы местного самоуправления сельского поселения осуществляют полномочия по решению вопросов местного значения в соответствии со статьей 5 настоящего Устава, которые устанавливаются на основании статьи 14 Федерального закона от 06.10.2003 № 131-Ф3 «Об общих принципах организации местного самоуправления в Российской Федерации» (далее – Федеральный закон № 131-ФЗ) до 1 января  2028 года.</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3. Права органов местного самоуправления сельского поселения на решение вопросов, не отнесенных к вопросам местного значения, в соответствии со статьей 6 настоящего Устава, устанавливаются на основании статьи 14.1 Федерального закона № 131-Ф3 до 1 января  2028 года.</w:t>
      </w:r>
    </w:p>
    <w:p w:rsidR="00A16771" w:rsidRPr="00EE53EA" w:rsidRDefault="00A16771" w:rsidP="001704D8">
      <w:pPr>
        <w:ind w:firstLine="720"/>
        <w:jc w:val="both"/>
        <w:rPr>
          <w:rFonts w:ascii="Times New Roman" w:hAnsi="Times New Roman" w:cs="Times New Roman"/>
          <w:sz w:val="28"/>
          <w:szCs w:val="28"/>
        </w:rPr>
      </w:pPr>
      <w:r w:rsidRPr="00EE53EA">
        <w:rPr>
          <w:rFonts w:ascii="Times New Roman" w:hAnsi="Times New Roman" w:cs="Times New Roman"/>
          <w:sz w:val="28"/>
          <w:szCs w:val="28"/>
        </w:rPr>
        <w:t>4. Муниципальный контроль на территории сельского поселения осуществляется в соответствии со статьей 9 настоящего Устава на основании статьи 17.1 Федерального закона № 131-Ф3 до 1 января  2028 года.</w:t>
      </w:r>
    </w:p>
    <w:p w:rsidR="00A16771" w:rsidRPr="00EE53EA" w:rsidRDefault="00A16771" w:rsidP="001704D8">
      <w:pPr>
        <w:rPr>
          <w:rFonts w:ascii="Times New Roman" w:hAnsi="Times New Roman" w:cs="Times New Roman"/>
          <w:sz w:val="28"/>
          <w:szCs w:val="28"/>
        </w:rPr>
      </w:pPr>
    </w:p>
    <w:p w:rsidR="00A16771" w:rsidRPr="00EE53EA" w:rsidRDefault="00A16771" w:rsidP="001704D8">
      <w:pPr>
        <w:rPr>
          <w:rFonts w:ascii="Times New Roman" w:hAnsi="Times New Roman" w:cs="Times New Roman"/>
          <w:sz w:val="28"/>
          <w:szCs w:val="28"/>
        </w:rPr>
      </w:pPr>
    </w:p>
    <w:p w:rsidR="00A16771" w:rsidRPr="00EE53EA" w:rsidRDefault="00A16771" w:rsidP="001704D8">
      <w:pPr>
        <w:rPr>
          <w:rFonts w:ascii="Times New Roman" w:hAnsi="Times New Roman" w:cs="Times New Roman"/>
          <w:sz w:val="28"/>
          <w:szCs w:val="28"/>
        </w:rPr>
      </w:pPr>
    </w:p>
    <w:sectPr w:rsidR="00A16771" w:rsidRPr="00EE53EA" w:rsidSect="00A16771">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OpenSymbol">
    <w:charset w:val="00"/>
    <w:family w:val="auto"/>
    <w:pitch w:val="variable"/>
    <w:sig w:usb0="800000AF" w:usb1="1001ECEA" w:usb2="00000000" w:usb3="00000000" w:csb0="00000001"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Bookman Old Style">
    <w:panose1 w:val="02050604050505020204"/>
    <w:charset w:val="CC"/>
    <w:family w:val="roman"/>
    <w:pitch w:val="variable"/>
    <w:sig w:usb0="00000287" w:usb1="00000000" w:usb2="00000000" w:usb3="00000000" w:csb0="0000009F" w:csb1="00000000"/>
  </w:font>
  <w:font w:name="Verdana">
    <w:panose1 w:val="020B0604030504040204"/>
    <w:charset w:val="CC"/>
    <w:family w:val="swiss"/>
    <w:pitch w:val="variable"/>
    <w:sig w:usb0="A00006FF" w:usb1="4000205B" w:usb2="00000010" w:usb3="00000000" w:csb0="0000019F" w:csb1="00000000"/>
  </w:font>
  <w:font w:name="PT Astra Serif">
    <w:altName w:val="Times New Roman"/>
    <w:charset w:val="CC"/>
    <w:family w:val="roman"/>
    <w:pitch w:val="variable"/>
    <w:sig w:usb0="A00002EF" w:usb1="5000204B" w:usb2="00000020" w:usb3="00000000" w:csb0="00000097" w:csb1="00000000"/>
  </w:font>
  <w:font w:name="TimesNewRomanPSMT">
    <w:altName w:val="MS Mincho"/>
    <w:panose1 w:val="00000000000000000000"/>
    <w:charset w:val="80"/>
    <w:family w:val="auto"/>
    <w:notTrueType/>
    <w:pitch w:val="default"/>
    <w:sig w:usb0="00000001" w:usb1="08070000" w:usb2="00000010" w:usb3="00000000" w:csb0="00020000"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25C2E95A"/>
    <w:lvl w:ilvl="0">
      <w:start w:val="1"/>
      <w:numFmt w:val="decimal"/>
      <w:lvlText w:val="%1."/>
      <w:lvlJc w:val="left"/>
      <w:pPr>
        <w:tabs>
          <w:tab w:val="num" w:pos="1492"/>
        </w:tabs>
        <w:ind w:left="1492" w:hanging="360"/>
      </w:pPr>
    </w:lvl>
  </w:abstractNum>
  <w:abstractNum w:abstractNumId="1">
    <w:nsid w:val="FFFFFF7D"/>
    <w:multiLevelType w:val="singleLevel"/>
    <w:tmpl w:val="4DF63E2A"/>
    <w:lvl w:ilvl="0">
      <w:start w:val="1"/>
      <w:numFmt w:val="decimal"/>
      <w:lvlText w:val="%1."/>
      <w:lvlJc w:val="left"/>
      <w:pPr>
        <w:tabs>
          <w:tab w:val="num" w:pos="1209"/>
        </w:tabs>
        <w:ind w:left="1209" w:hanging="360"/>
      </w:pPr>
    </w:lvl>
  </w:abstractNum>
  <w:abstractNum w:abstractNumId="2">
    <w:nsid w:val="FFFFFF7E"/>
    <w:multiLevelType w:val="singleLevel"/>
    <w:tmpl w:val="B616F1EA"/>
    <w:lvl w:ilvl="0">
      <w:start w:val="1"/>
      <w:numFmt w:val="decimal"/>
      <w:lvlText w:val="%1."/>
      <w:lvlJc w:val="left"/>
      <w:pPr>
        <w:tabs>
          <w:tab w:val="num" w:pos="926"/>
        </w:tabs>
        <w:ind w:left="926" w:hanging="360"/>
      </w:pPr>
    </w:lvl>
  </w:abstractNum>
  <w:abstractNum w:abstractNumId="3">
    <w:nsid w:val="FFFFFF7F"/>
    <w:multiLevelType w:val="singleLevel"/>
    <w:tmpl w:val="EE723F9C"/>
    <w:lvl w:ilvl="0">
      <w:start w:val="1"/>
      <w:numFmt w:val="decimal"/>
      <w:lvlText w:val="%1."/>
      <w:lvlJc w:val="left"/>
      <w:pPr>
        <w:tabs>
          <w:tab w:val="num" w:pos="643"/>
        </w:tabs>
        <w:ind w:left="643" w:hanging="360"/>
      </w:pPr>
    </w:lvl>
  </w:abstractNum>
  <w:abstractNum w:abstractNumId="4">
    <w:nsid w:val="FFFFFF80"/>
    <w:multiLevelType w:val="singleLevel"/>
    <w:tmpl w:val="D7B615A8"/>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9CFA9348"/>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C0C0F8C8"/>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4948B492"/>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0F26250"/>
    <w:lvl w:ilvl="0">
      <w:start w:val="1"/>
      <w:numFmt w:val="decimal"/>
      <w:lvlText w:val="%1."/>
      <w:lvlJc w:val="left"/>
      <w:pPr>
        <w:tabs>
          <w:tab w:val="num" w:pos="360"/>
        </w:tabs>
        <w:ind w:left="360" w:hanging="360"/>
      </w:pPr>
    </w:lvl>
  </w:abstractNum>
  <w:abstractNum w:abstractNumId="9">
    <w:nsid w:val="FFFFFF89"/>
    <w:multiLevelType w:val="singleLevel"/>
    <w:tmpl w:val="41524E0A"/>
    <w:lvl w:ilvl="0">
      <w:start w:val="1"/>
      <w:numFmt w:val="bullet"/>
      <w:lvlText w:val=""/>
      <w:lvlJc w:val="left"/>
      <w:pPr>
        <w:tabs>
          <w:tab w:val="num" w:pos="360"/>
        </w:tabs>
        <w:ind w:left="360" w:hanging="360"/>
      </w:pPr>
      <w:rPr>
        <w:rFonts w:ascii="Symbol" w:hAnsi="Symbol" w:hint="default"/>
      </w:rPr>
    </w:lvl>
  </w:abstractNum>
  <w:abstractNum w:abstractNumId="10">
    <w:nsid w:val="00000001"/>
    <w:multiLevelType w:val="singleLevel"/>
    <w:tmpl w:val="F33E4862"/>
    <w:name w:val="WW8Num1"/>
    <w:lvl w:ilvl="0">
      <w:start w:val="1"/>
      <w:numFmt w:val="decimal"/>
      <w:lvlText w:val="%1."/>
      <w:lvlJc w:val="left"/>
      <w:pPr>
        <w:tabs>
          <w:tab w:val="num" w:pos="720"/>
        </w:tabs>
        <w:ind w:left="720" w:hanging="360"/>
      </w:pPr>
      <w:rPr>
        <w:rFonts w:ascii="Times New Roman" w:eastAsia="Times New Roman" w:hAnsi="Times New Roman" w:cs="Times New Roman" w:hint="default"/>
        <w:lang w:val="ru-RU"/>
      </w:rPr>
    </w:lvl>
  </w:abstractNum>
  <w:abstractNum w:abstractNumId="11">
    <w:nsid w:val="00000003"/>
    <w:multiLevelType w:val="multilevel"/>
    <w:tmpl w:val="00000003"/>
    <w:name w:val="WW8Num3"/>
    <w:lvl w:ilvl="0">
      <w:start w:val="1"/>
      <w:numFmt w:val="bullet"/>
      <w:lvlText w:val=""/>
      <w:lvlJc w:val="left"/>
      <w:pPr>
        <w:tabs>
          <w:tab w:val="num" w:pos="720"/>
        </w:tabs>
        <w:ind w:left="720" w:hanging="360"/>
      </w:pPr>
      <w:rPr>
        <w:rFonts w:ascii="Symbol" w:hAnsi="Symbol" w:cs="OpenSymbol"/>
        <w:sz w:val="28"/>
        <w:szCs w:val="28"/>
        <w:shd w:val="clear" w:color="auto" w:fill="auto"/>
      </w:rPr>
    </w:lvl>
    <w:lvl w:ilvl="1">
      <w:start w:val="1"/>
      <w:numFmt w:val="bullet"/>
      <w:lvlText w:val=""/>
      <w:lvlJc w:val="left"/>
      <w:pPr>
        <w:tabs>
          <w:tab w:val="num" w:pos="1080"/>
        </w:tabs>
        <w:ind w:left="1080" w:hanging="360"/>
      </w:pPr>
      <w:rPr>
        <w:rFonts w:ascii="Symbol" w:hAnsi="Symbol" w:cs="OpenSymbol"/>
        <w:sz w:val="28"/>
        <w:szCs w:val="28"/>
        <w:shd w:val="clear" w:color="auto" w:fill="auto"/>
      </w:rPr>
    </w:lvl>
    <w:lvl w:ilvl="2">
      <w:start w:val="1"/>
      <w:numFmt w:val="bullet"/>
      <w:lvlText w:val=""/>
      <w:lvlJc w:val="left"/>
      <w:pPr>
        <w:tabs>
          <w:tab w:val="num" w:pos="1440"/>
        </w:tabs>
        <w:ind w:left="1440" w:hanging="360"/>
      </w:pPr>
      <w:rPr>
        <w:rFonts w:ascii="Symbol" w:hAnsi="Symbol" w:cs="OpenSymbol"/>
        <w:sz w:val="28"/>
        <w:szCs w:val="28"/>
        <w:shd w:val="clear" w:color="auto" w:fill="auto"/>
      </w:rPr>
    </w:lvl>
    <w:lvl w:ilvl="3">
      <w:start w:val="1"/>
      <w:numFmt w:val="bullet"/>
      <w:lvlText w:val=""/>
      <w:lvlJc w:val="left"/>
      <w:pPr>
        <w:tabs>
          <w:tab w:val="num" w:pos="1800"/>
        </w:tabs>
        <w:ind w:left="1800" w:hanging="360"/>
      </w:pPr>
      <w:rPr>
        <w:rFonts w:ascii="Symbol" w:hAnsi="Symbol" w:cs="OpenSymbol"/>
        <w:sz w:val="28"/>
        <w:szCs w:val="28"/>
        <w:shd w:val="clear" w:color="auto" w:fill="auto"/>
      </w:rPr>
    </w:lvl>
    <w:lvl w:ilvl="4">
      <w:start w:val="1"/>
      <w:numFmt w:val="bullet"/>
      <w:lvlText w:val=""/>
      <w:lvlJc w:val="left"/>
      <w:pPr>
        <w:tabs>
          <w:tab w:val="num" w:pos="2160"/>
        </w:tabs>
        <w:ind w:left="2160" w:hanging="360"/>
      </w:pPr>
      <w:rPr>
        <w:rFonts w:ascii="Symbol" w:hAnsi="Symbol" w:cs="OpenSymbol"/>
        <w:sz w:val="28"/>
        <w:szCs w:val="28"/>
        <w:shd w:val="clear" w:color="auto" w:fill="auto"/>
      </w:rPr>
    </w:lvl>
    <w:lvl w:ilvl="5">
      <w:start w:val="1"/>
      <w:numFmt w:val="bullet"/>
      <w:lvlText w:val=""/>
      <w:lvlJc w:val="left"/>
      <w:pPr>
        <w:tabs>
          <w:tab w:val="num" w:pos="2520"/>
        </w:tabs>
        <w:ind w:left="2520" w:hanging="360"/>
      </w:pPr>
      <w:rPr>
        <w:rFonts w:ascii="Symbol" w:hAnsi="Symbol" w:cs="OpenSymbol"/>
        <w:sz w:val="28"/>
        <w:szCs w:val="28"/>
        <w:shd w:val="clear" w:color="auto" w:fill="auto"/>
      </w:rPr>
    </w:lvl>
    <w:lvl w:ilvl="6">
      <w:start w:val="1"/>
      <w:numFmt w:val="bullet"/>
      <w:lvlText w:val=""/>
      <w:lvlJc w:val="left"/>
      <w:pPr>
        <w:tabs>
          <w:tab w:val="num" w:pos="2880"/>
        </w:tabs>
        <w:ind w:left="2880" w:hanging="360"/>
      </w:pPr>
      <w:rPr>
        <w:rFonts w:ascii="Symbol" w:hAnsi="Symbol" w:cs="OpenSymbol"/>
        <w:sz w:val="28"/>
        <w:szCs w:val="28"/>
        <w:shd w:val="clear" w:color="auto" w:fill="auto"/>
      </w:rPr>
    </w:lvl>
    <w:lvl w:ilvl="7">
      <w:start w:val="1"/>
      <w:numFmt w:val="bullet"/>
      <w:lvlText w:val=""/>
      <w:lvlJc w:val="left"/>
      <w:pPr>
        <w:tabs>
          <w:tab w:val="num" w:pos="3240"/>
        </w:tabs>
        <w:ind w:left="3240" w:hanging="360"/>
      </w:pPr>
      <w:rPr>
        <w:rFonts w:ascii="Symbol" w:hAnsi="Symbol" w:cs="OpenSymbol"/>
        <w:sz w:val="28"/>
        <w:szCs w:val="28"/>
        <w:shd w:val="clear" w:color="auto" w:fill="auto"/>
      </w:rPr>
    </w:lvl>
    <w:lvl w:ilvl="8">
      <w:start w:val="1"/>
      <w:numFmt w:val="bullet"/>
      <w:lvlText w:val=""/>
      <w:lvlJc w:val="left"/>
      <w:pPr>
        <w:tabs>
          <w:tab w:val="num" w:pos="3600"/>
        </w:tabs>
        <w:ind w:left="3600" w:hanging="360"/>
      </w:pPr>
      <w:rPr>
        <w:rFonts w:ascii="Symbol" w:hAnsi="Symbol" w:cs="OpenSymbol"/>
        <w:sz w:val="28"/>
        <w:szCs w:val="28"/>
        <w:shd w:val="clear" w:color="auto" w:fill="auto"/>
      </w:rPr>
    </w:lvl>
  </w:abstractNum>
  <w:abstractNum w:abstractNumId="12">
    <w:nsid w:val="0177708B"/>
    <w:multiLevelType w:val="hybridMultilevel"/>
    <w:tmpl w:val="E8B856F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067147BA"/>
    <w:multiLevelType w:val="hybridMultilevel"/>
    <w:tmpl w:val="28E64F3C"/>
    <w:lvl w:ilvl="0" w:tplc="AC6E95AA">
      <w:start w:val="1"/>
      <w:numFmt w:val="decimal"/>
      <w:lvlText w:val="%1."/>
      <w:lvlJc w:val="left"/>
      <w:pPr>
        <w:ind w:left="1035" w:hanging="360"/>
      </w:pPr>
      <w:rPr>
        <w:rFonts w:cs="Times New Roman" w:hint="default"/>
      </w:rPr>
    </w:lvl>
    <w:lvl w:ilvl="1" w:tplc="04190019" w:tentative="1">
      <w:start w:val="1"/>
      <w:numFmt w:val="lowerLetter"/>
      <w:lvlText w:val="%2."/>
      <w:lvlJc w:val="left"/>
      <w:pPr>
        <w:ind w:left="1755" w:hanging="360"/>
      </w:pPr>
      <w:rPr>
        <w:rFonts w:cs="Times New Roman"/>
      </w:rPr>
    </w:lvl>
    <w:lvl w:ilvl="2" w:tplc="0419001B" w:tentative="1">
      <w:start w:val="1"/>
      <w:numFmt w:val="lowerRoman"/>
      <w:lvlText w:val="%3."/>
      <w:lvlJc w:val="right"/>
      <w:pPr>
        <w:ind w:left="2475" w:hanging="180"/>
      </w:pPr>
      <w:rPr>
        <w:rFonts w:cs="Times New Roman"/>
      </w:rPr>
    </w:lvl>
    <w:lvl w:ilvl="3" w:tplc="0419000F" w:tentative="1">
      <w:start w:val="1"/>
      <w:numFmt w:val="decimal"/>
      <w:lvlText w:val="%4."/>
      <w:lvlJc w:val="left"/>
      <w:pPr>
        <w:ind w:left="3195" w:hanging="360"/>
      </w:pPr>
      <w:rPr>
        <w:rFonts w:cs="Times New Roman"/>
      </w:rPr>
    </w:lvl>
    <w:lvl w:ilvl="4" w:tplc="04190019" w:tentative="1">
      <w:start w:val="1"/>
      <w:numFmt w:val="lowerLetter"/>
      <w:lvlText w:val="%5."/>
      <w:lvlJc w:val="left"/>
      <w:pPr>
        <w:ind w:left="3915" w:hanging="360"/>
      </w:pPr>
      <w:rPr>
        <w:rFonts w:cs="Times New Roman"/>
      </w:rPr>
    </w:lvl>
    <w:lvl w:ilvl="5" w:tplc="0419001B" w:tentative="1">
      <w:start w:val="1"/>
      <w:numFmt w:val="lowerRoman"/>
      <w:lvlText w:val="%6."/>
      <w:lvlJc w:val="right"/>
      <w:pPr>
        <w:ind w:left="4635" w:hanging="180"/>
      </w:pPr>
      <w:rPr>
        <w:rFonts w:cs="Times New Roman"/>
      </w:rPr>
    </w:lvl>
    <w:lvl w:ilvl="6" w:tplc="0419000F" w:tentative="1">
      <w:start w:val="1"/>
      <w:numFmt w:val="decimal"/>
      <w:lvlText w:val="%7."/>
      <w:lvlJc w:val="left"/>
      <w:pPr>
        <w:ind w:left="5355" w:hanging="360"/>
      </w:pPr>
      <w:rPr>
        <w:rFonts w:cs="Times New Roman"/>
      </w:rPr>
    </w:lvl>
    <w:lvl w:ilvl="7" w:tplc="04190019" w:tentative="1">
      <w:start w:val="1"/>
      <w:numFmt w:val="lowerLetter"/>
      <w:lvlText w:val="%8."/>
      <w:lvlJc w:val="left"/>
      <w:pPr>
        <w:ind w:left="6075" w:hanging="360"/>
      </w:pPr>
      <w:rPr>
        <w:rFonts w:cs="Times New Roman"/>
      </w:rPr>
    </w:lvl>
    <w:lvl w:ilvl="8" w:tplc="0419001B" w:tentative="1">
      <w:start w:val="1"/>
      <w:numFmt w:val="lowerRoman"/>
      <w:lvlText w:val="%9."/>
      <w:lvlJc w:val="right"/>
      <w:pPr>
        <w:ind w:left="6795" w:hanging="180"/>
      </w:pPr>
      <w:rPr>
        <w:rFonts w:cs="Times New Roman"/>
      </w:rPr>
    </w:lvl>
  </w:abstractNum>
  <w:abstractNum w:abstractNumId="14">
    <w:nsid w:val="09B5220A"/>
    <w:multiLevelType w:val="hybridMultilevel"/>
    <w:tmpl w:val="F008E8E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09D266D9"/>
    <w:multiLevelType w:val="hybridMultilevel"/>
    <w:tmpl w:val="B0E8410A"/>
    <w:lvl w:ilvl="0" w:tplc="5F62A2DE">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6">
    <w:nsid w:val="0C3620E3"/>
    <w:multiLevelType w:val="hybridMultilevel"/>
    <w:tmpl w:val="AFF6EE7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0CCC19F0"/>
    <w:multiLevelType w:val="hybridMultilevel"/>
    <w:tmpl w:val="6BF06C30"/>
    <w:lvl w:ilvl="0" w:tplc="441C6D02">
      <w:start w:val="3"/>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8">
    <w:nsid w:val="10A83C9B"/>
    <w:multiLevelType w:val="hybridMultilevel"/>
    <w:tmpl w:val="B2F4C1AA"/>
    <w:lvl w:ilvl="0" w:tplc="04C69EE2">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9">
    <w:nsid w:val="13930F76"/>
    <w:multiLevelType w:val="hybridMultilevel"/>
    <w:tmpl w:val="C3E24A6E"/>
    <w:lvl w:ilvl="0" w:tplc="40EC225E">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0">
    <w:nsid w:val="17E84C00"/>
    <w:multiLevelType w:val="hybridMultilevel"/>
    <w:tmpl w:val="78D29E60"/>
    <w:lvl w:ilvl="0" w:tplc="7306356A">
      <w:start w:val="1"/>
      <w:numFmt w:val="decimal"/>
      <w:lvlText w:val="%1."/>
      <w:lvlJc w:val="left"/>
      <w:pPr>
        <w:ind w:left="928" w:hanging="360"/>
      </w:pPr>
      <w:rPr>
        <w:rFonts w:hint="default"/>
        <w:b w:val="0"/>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21">
    <w:nsid w:val="19977B58"/>
    <w:multiLevelType w:val="hybridMultilevel"/>
    <w:tmpl w:val="1C1CDF64"/>
    <w:lvl w:ilvl="0" w:tplc="F8A80ECA">
      <w:start w:val="1"/>
      <w:numFmt w:val="decimal"/>
      <w:lvlText w:val="%1."/>
      <w:lvlJc w:val="left"/>
      <w:pPr>
        <w:tabs>
          <w:tab w:val="num" w:pos="1259"/>
        </w:tabs>
        <w:ind w:left="1259" w:hanging="360"/>
      </w:pPr>
      <w:rPr>
        <w:b/>
        <w:bCs/>
      </w:rPr>
    </w:lvl>
    <w:lvl w:ilvl="1" w:tplc="04190019">
      <w:start w:val="1"/>
      <w:numFmt w:val="lowerLetter"/>
      <w:lvlText w:val="%2."/>
      <w:lvlJc w:val="left"/>
      <w:pPr>
        <w:tabs>
          <w:tab w:val="num" w:pos="1979"/>
        </w:tabs>
        <w:ind w:left="1979" w:hanging="360"/>
      </w:pPr>
    </w:lvl>
    <w:lvl w:ilvl="2" w:tplc="0419001B">
      <w:start w:val="1"/>
      <w:numFmt w:val="lowerRoman"/>
      <w:lvlText w:val="%3."/>
      <w:lvlJc w:val="right"/>
      <w:pPr>
        <w:tabs>
          <w:tab w:val="num" w:pos="2699"/>
        </w:tabs>
        <w:ind w:left="2699" w:hanging="180"/>
      </w:pPr>
    </w:lvl>
    <w:lvl w:ilvl="3" w:tplc="0419000F">
      <w:start w:val="1"/>
      <w:numFmt w:val="decimal"/>
      <w:lvlText w:val="%4."/>
      <w:lvlJc w:val="left"/>
      <w:pPr>
        <w:tabs>
          <w:tab w:val="num" w:pos="3419"/>
        </w:tabs>
        <w:ind w:left="3419" w:hanging="360"/>
      </w:pPr>
    </w:lvl>
    <w:lvl w:ilvl="4" w:tplc="04190019">
      <w:start w:val="1"/>
      <w:numFmt w:val="lowerLetter"/>
      <w:lvlText w:val="%5."/>
      <w:lvlJc w:val="left"/>
      <w:pPr>
        <w:tabs>
          <w:tab w:val="num" w:pos="4139"/>
        </w:tabs>
        <w:ind w:left="4139" w:hanging="360"/>
      </w:pPr>
    </w:lvl>
    <w:lvl w:ilvl="5" w:tplc="0419001B">
      <w:start w:val="1"/>
      <w:numFmt w:val="lowerRoman"/>
      <w:lvlText w:val="%6."/>
      <w:lvlJc w:val="right"/>
      <w:pPr>
        <w:tabs>
          <w:tab w:val="num" w:pos="4859"/>
        </w:tabs>
        <w:ind w:left="4859" w:hanging="180"/>
      </w:pPr>
    </w:lvl>
    <w:lvl w:ilvl="6" w:tplc="0419000F">
      <w:start w:val="1"/>
      <w:numFmt w:val="decimal"/>
      <w:lvlText w:val="%7."/>
      <w:lvlJc w:val="left"/>
      <w:pPr>
        <w:tabs>
          <w:tab w:val="num" w:pos="5579"/>
        </w:tabs>
        <w:ind w:left="5579" w:hanging="360"/>
      </w:pPr>
    </w:lvl>
    <w:lvl w:ilvl="7" w:tplc="04190019">
      <w:start w:val="1"/>
      <w:numFmt w:val="lowerLetter"/>
      <w:lvlText w:val="%8."/>
      <w:lvlJc w:val="left"/>
      <w:pPr>
        <w:tabs>
          <w:tab w:val="num" w:pos="6299"/>
        </w:tabs>
        <w:ind w:left="6299" w:hanging="360"/>
      </w:pPr>
    </w:lvl>
    <w:lvl w:ilvl="8" w:tplc="0419001B">
      <w:start w:val="1"/>
      <w:numFmt w:val="lowerRoman"/>
      <w:lvlText w:val="%9."/>
      <w:lvlJc w:val="right"/>
      <w:pPr>
        <w:tabs>
          <w:tab w:val="num" w:pos="7019"/>
        </w:tabs>
        <w:ind w:left="7019" w:hanging="180"/>
      </w:pPr>
    </w:lvl>
  </w:abstractNum>
  <w:abstractNum w:abstractNumId="22">
    <w:nsid w:val="23385D04"/>
    <w:multiLevelType w:val="hybridMultilevel"/>
    <w:tmpl w:val="C5DC00D4"/>
    <w:lvl w:ilvl="0" w:tplc="531CF028">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3">
    <w:nsid w:val="25503075"/>
    <w:multiLevelType w:val="hybridMultilevel"/>
    <w:tmpl w:val="55AABD00"/>
    <w:lvl w:ilvl="0" w:tplc="0419000F">
      <w:start w:val="1"/>
      <w:numFmt w:val="decimal"/>
      <w:lvlText w:val="%1."/>
      <w:lvlJc w:val="left"/>
      <w:pPr>
        <w:ind w:left="1212"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4">
    <w:nsid w:val="2D5E17D7"/>
    <w:multiLevelType w:val="hybridMultilevel"/>
    <w:tmpl w:val="DF1CF66C"/>
    <w:lvl w:ilvl="0" w:tplc="0419000F">
      <w:start w:val="6"/>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5">
    <w:nsid w:val="37B8569D"/>
    <w:multiLevelType w:val="hybridMultilevel"/>
    <w:tmpl w:val="5F363048"/>
    <w:lvl w:ilvl="0" w:tplc="744E57DE">
      <w:start w:val="1"/>
      <w:numFmt w:val="decimal"/>
      <w:lvlText w:val="%1."/>
      <w:lvlJc w:val="left"/>
      <w:pPr>
        <w:ind w:left="42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6">
    <w:nsid w:val="382C37FF"/>
    <w:multiLevelType w:val="multilevel"/>
    <w:tmpl w:val="0FF69190"/>
    <w:lvl w:ilvl="0">
      <w:start w:val="1"/>
      <w:numFmt w:val="decimal"/>
      <w:lvlText w:val="%1."/>
      <w:lvlJc w:val="left"/>
      <w:pPr>
        <w:tabs>
          <w:tab w:val="num" w:pos="720"/>
        </w:tabs>
        <w:ind w:left="720" w:hanging="360"/>
      </w:pPr>
      <w:rPr>
        <w:rFonts w:cs="Times New Roman"/>
        <w:b w:val="0"/>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27">
    <w:nsid w:val="41EF2F1E"/>
    <w:multiLevelType w:val="multilevel"/>
    <w:tmpl w:val="AF86394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8">
    <w:nsid w:val="428A657E"/>
    <w:multiLevelType w:val="hybridMultilevel"/>
    <w:tmpl w:val="B0E82FA8"/>
    <w:lvl w:ilvl="0" w:tplc="04190001">
      <w:start w:val="1"/>
      <w:numFmt w:val="bullet"/>
      <w:lvlText w:val=""/>
      <w:lvlJc w:val="left"/>
      <w:pPr>
        <w:tabs>
          <w:tab w:val="num" w:pos="720"/>
        </w:tabs>
        <w:ind w:left="720" w:hanging="360"/>
      </w:pPr>
      <w:rPr>
        <w:rFonts w:ascii="Symbol" w:hAnsi="Symbol" w:cs="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29">
    <w:nsid w:val="48E24CD7"/>
    <w:multiLevelType w:val="hybridMultilevel"/>
    <w:tmpl w:val="1468575E"/>
    <w:lvl w:ilvl="0" w:tplc="0419000F">
      <w:start w:val="2"/>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0">
    <w:nsid w:val="4AA13BF3"/>
    <w:multiLevelType w:val="hybridMultilevel"/>
    <w:tmpl w:val="AA2A88EC"/>
    <w:lvl w:ilvl="0" w:tplc="5EC63EE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1">
    <w:nsid w:val="4AAF5E99"/>
    <w:multiLevelType w:val="hybridMultilevel"/>
    <w:tmpl w:val="6D7224A8"/>
    <w:lvl w:ilvl="0" w:tplc="33E43A50">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32">
    <w:nsid w:val="4AD76016"/>
    <w:multiLevelType w:val="hybridMultilevel"/>
    <w:tmpl w:val="6074A3C0"/>
    <w:lvl w:ilvl="0" w:tplc="BB44CA8E">
      <w:start w:val="3"/>
      <w:numFmt w:val="decimal"/>
      <w:lvlText w:val="%1."/>
      <w:lvlJc w:val="left"/>
      <w:pPr>
        <w:tabs>
          <w:tab w:val="num" w:pos="1212"/>
        </w:tabs>
        <w:ind w:left="1212" w:hanging="360"/>
      </w:pPr>
      <w:rPr>
        <w:rFonts w:hint="default"/>
        <w:b w:val="0"/>
      </w:rPr>
    </w:lvl>
    <w:lvl w:ilvl="1" w:tplc="04190019" w:tentative="1">
      <w:start w:val="1"/>
      <w:numFmt w:val="lowerLetter"/>
      <w:lvlText w:val="%2."/>
      <w:lvlJc w:val="left"/>
      <w:pPr>
        <w:tabs>
          <w:tab w:val="num" w:pos="1932"/>
        </w:tabs>
        <w:ind w:left="1932" w:hanging="360"/>
      </w:pPr>
    </w:lvl>
    <w:lvl w:ilvl="2" w:tplc="0419001B" w:tentative="1">
      <w:start w:val="1"/>
      <w:numFmt w:val="lowerRoman"/>
      <w:lvlText w:val="%3."/>
      <w:lvlJc w:val="right"/>
      <w:pPr>
        <w:tabs>
          <w:tab w:val="num" w:pos="2652"/>
        </w:tabs>
        <w:ind w:left="2652" w:hanging="180"/>
      </w:pPr>
    </w:lvl>
    <w:lvl w:ilvl="3" w:tplc="0419000F" w:tentative="1">
      <w:start w:val="1"/>
      <w:numFmt w:val="decimal"/>
      <w:lvlText w:val="%4."/>
      <w:lvlJc w:val="left"/>
      <w:pPr>
        <w:tabs>
          <w:tab w:val="num" w:pos="3372"/>
        </w:tabs>
        <w:ind w:left="3372" w:hanging="360"/>
      </w:pPr>
    </w:lvl>
    <w:lvl w:ilvl="4" w:tplc="04190019" w:tentative="1">
      <w:start w:val="1"/>
      <w:numFmt w:val="lowerLetter"/>
      <w:lvlText w:val="%5."/>
      <w:lvlJc w:val="left"/>
      <w:pPr>
        <w:tabs>
          <w:tab w:val="num" w:pos="4092"/>
        </w:tabs>
        <w:ind w:left="4092" w:hanging="360"/>
      </w:pPr>
    </w:lvl>
    <w:lvl w:ilvl="5" w:tplc="0419001B" w:tentative="1">
      <w:start w:val="1"/>
      <w:numFmt w:val="lowerRoman"/>
      <w:lvlText w:val="%6."/>
      <w:lvlJc w:val="right"/>
      <w:pPr>
        <w:tabs>
          <w:tab w:val="num" w:pos="4812"/>
        </w:tabs>
        <w:ind w:left="4812" w:hanging="180"/>
      </w:pPr>
    </w:lvl>
    <w:lvl w:ilvl="6" w:tplc="0419000F" w:tentative="1">
      <w:start w:val="1"/>
      <w:numFmt w:val="decimal"/>
      <w:lvlText w:val="%7."/>
      <w:lvlJc w:val="left"/>
      <w:pPr>
        <w:tabs>
          <w:tab w:val="num" w:pos="5532"/>
        </w:tabs>
        <w:ind w:left="5532" w:hanging="360"/>
      </w:pPr>
    </w:lvl>
    <w:lvl w:ilvl="7" w:tplc="04190019" w:tentative="1">
      <w:start w:val="1"/>
      <w:numFmt w:val="lowerLetter"/>
      <w:lvlText w:val="%8."/>
      <w:lvlJc w:val="left"/>
      <w:pPr>
        <w:tabs>
          <w:tab w:val="num" w:pos="6252"/>
        </w:tabs>
        <w:ind w:left="6252" w:hanging="360"/>
      </w:pPr>
    </w:lvl>
    <w:lvl w:ilvl="8" w:tplc="0419001B" w:tentative="1">
      <w:start w:val="1"/>
      <w:numFmt w:val="lowerRoman"/>
      <w:lvlText w:val="%9."/>
      <w:lvlJc w:val="right"/>
      <w:pPr>
        <w:tabs>
          <w:tab w:val="num" w:pos="6972"/>
        </w:tabs>
        <w:ind w:left="6972" w:hanging="180"/>
      </w:pPr>
    </w:lvl>
  </w:abstractNum>
  <w:abstractNum w:abstractNumId="33">
    <w:nsid w:val="526813F3"/>
    <w:multiLevelType w:val="hybridMultilevel"/>
    <w:tmpl w:val="BAE6BBD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56A24CAC"/>
    <w:multiLevelType w:val="hybridMultilevel"/>
    <w:tmpl w:val="C73CEC24"/>
    <w:lvl w:ilvl="0" w:tplc="0419000F">
      <w:start w:val="7"/>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5">
    <w:nsid w:val="59042F0A"/>
    <w:multiLevelType w:val="hybridMultilevel"/>
    <w:tmpl w:val="8A0683D8"/>
    <w:lvl w:ilvl="0" w:tplc="72B04CCE">
      <w:start w:val="1"/>
      <w:numFmt w:val="decimal"/>
      <w:lvlText w:val="%1."/>
      <w:lvlJc w:val="left"/>
      <w:pPr>
        <w:tabs>
          <w:tab w:val="num" w:pos="720"/>
        </w:tabs>
        <w:ind w:left="720" w:hanging="360"/>
      </w:pPr>
      <w:rPr>
        <w:b w:val="0"/>
        <w:bCs/>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36">
    <w:nsid w:val="5C2A0EA4"/>
    <w:multiLevelType w:val="hybridMultilevel"/>
    <w:tmpl w:val="AA644546"/>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61F12E42"/>
    <w:multiLevelType w:val="hybridMultilevel"/>
    <w:tmpl w:val="8CD66890"/>
    <w:lvl w:ilvl="0" w:tplc="A85AEEB8">
      <w:start w:val="9"/>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38">
    <w:nsid w:val="62191405"/>
    <w:multiLevelType w:val="hybridMultilevel"/>
    <w:tmpl w:val="66A065FA"/>
    <w:lvl w:ilvl="0" w:tplc="04190001">
      <w:start w:val="1"/>
      <w:numFmt w:val="bullet"/>
      <w:lvlText w:val=""/>
      <w:lvlJc w:val="left"/>
      <w:pPr>
        <w:tabs>
          <w:tab w:val="num" w:pos="360"/>
        </w:tabs>
        <w:ind w:left="360" w:hanging="360"/>
      </w:pPr>
      <w:rPr>
        <w:rFonts w:ascii="Symbol" w:hAnsi="Symbol" w:cs="Symbol" w:hint="default"/>
      </w:rPr>
    </w:lvl>
    <w:lvl w:ilvl="1" w:tplc="04190003">
      <w:start w:val="1"/>
      <w:numFmt w:val="bullet"/>
      <w:lvlText w:val="o"/>
      <w:lvlJc w:val="left"/>
      <w:pPr>
        <w:tabs>
          <w:tab w:val="num" w:pos="2148"/>
        </w:tabs>
        <w:ind w:left="2148" w:hanging="360"/>
      </w:pPr>
      <w:rPr>
        <w:rFonts w:ascii="Courier New" w:hAnsi="Courier New" w:cs="Courier New" w:hint="default"/>
      </w:rPr>
    </w:lvl>
    <w:lvl w:ilvl="2" w:tplc="04190005">
      <w:start w:val="1"/>
      <w:numFmt w:val="bullet"/>
      <w:lvlText w:val=""/>
      <w:lvlJc w:val="left"/>
      <w:pPr>
        <w:tabs>
          <w:tab w:val="num" w:pos="2868"/>
        </w:tabs>
        <w:ind w:left="2868" w:hanging="360"/>
      </w:pPr>
      <w:rPr>
        <w:rFonts w:ascii="Wingdings" w:hAnsi="Wingdings" w:cs="Wingdings" w:hint="default"/>
      </w:rPr>
    </w:lvl>
    <w:lvl w:ilvl="3" w:tplc="04190001">
      <w:start w:val="1"/>
      <w:numFmt w:val="bullet"/>
      <w:lvlText w:val=""/>
      <w:lvlJc w:val="left"/>
      <w:pPr>
        <w:tabs>
          <w:tab w:val="num" w:pos="3588"/>
        </w:tabs>
        <w:ind w:left="3588" w:hanging="360"/>
      </w:pPr>
      <w:rPr>
        <w:rFonts w:ascii="Symbol" w:hAnsi="Symbol" w:cs="Symbol" w:hint="default"/>
      </w:rPr>
    </w:lvl>
    <w:lvl w:ilvl="4" w:tplc="04190003">
      <w:start w:val="1"/>
      <w:numFmt w:val="bullet"/>
      <w:lvlText w:val="o"/>
      <w:lvlJc w:val="left"/>
      <w:pPr>
        <w:tabs>
          <w:tab w:val="num" w:pos="4308"/>
        </w:tabs>
        <w:ind w:left="4308" w:hanging="360"/>
      </w:pPr>
      <w:rPr>
        <w:rFonts w:ascii="Courier New" w:hAnsi="Courier New" w:cs="Courier New" w:hint="default"/>
      </w:rPr>
    </w:lvl>
    <w:lvl w:ilvl="5" w:tplc="04190005">
      <w:start w:val="1"/>
      <w:numFmt w:val="bullet"/>
      <w:lvlText w:val=""/>
      <w:lvlJc w:val="left"/>
      <w:pPr>
        <w:tabs>
          <w:tab w:val="num" w:pos="5028"/>
        </w:tabs>
        <w:ind w:left="5028" w:hanging="360"/>
      </w:pPr>
      <w:rPr>
        <w:rFonts w:ascii="Wingdings" w:hAnsi="Wingdings" w:cs="Wingdings" w:hint="default"/>
      </w:rPr>
    </w:lvl>
    <w:lvl w:ilvl="6" w:tplc="04190001">
      <w:start w:val="1"/>
      <w:numFmt w:val="bullet"/>
      <w:lvlText w:val=""/>
      <w:lvlJc w:val="left"/>
      <w:pPr>
        <w:tabs>
          <w:tab w:val="num" w:pos="5748"/>
        </w:tabs>
        <w:ind w:left="5748" w:hanging="360"/>
      </w:pPr>
      <w:rPr>
        <w:rFonts w:ascii="Symbol" w:hAnsi="Symbol" w:cs="Symbol" w:hint="default"/>
      </w:rPr>
    </w:lvl>
    <w:lvl w:ilvl="7" w:tplc="04190003">
      <w:start w:val="1"/>
      <w:numFmt w:val="bullet"/>
      <w:lvlText w:val="o"/>
      <w:lvlJc w:val="left"/>
      <w:pPr>
        <w:tabs>
          <w:tab w:val="num" w:pos="6468"/>
        </w:tabs>
        <w:ind w:left="6468" w:hanging="360"/>
      </w:pPr>
      <w:rPr>
        <w:rFonts w:ascii="Courier New" w:hAnsi="Courier New" w:cs="Courier New" w:hint="default"/>
      </w:rPr>
    </w:lvl>
    <w:lvl w:ilvl="8" w:tplc="04190005">
      <w:start w:val="1"/>
      <w:numFmt w:val="bullet"/>
      <w:lvlText w:val=""/>
      <w:lvlJc w:val="left"/>
      <w:pPr>
        <w:tabs>
          <w:tab w:val="num" w:pos="7188"/>
        </w:tabs>
        <w:ind w:left="7188" w:hanging="360"/>
      </w:pPr>
      <w:rPr>
        <w:rFonts w:ascii="Wingdings" w:hAnsi="Wingdings" w:cs="Wingdings" w:hint="default"/>
      </w:rPr>
    </w:lvl>
  </w:abstractNum>
  <w:abstractNum w:abstractNumId="39">
    <w:nsid w:val="63EC1729"/>
    <w:multiLevelType w:val="hybridMultilevel"/>
    <w:tmpl w:val="8BCEDFBA"/>
    <w:lvl w:ilvl="0" w:tplc="9B00B8EA">
      <w:start w:val="1"/>
      <w:numFmt w:val="decimal"/>
      <w:lvlText w:val="%1."/>
      <w:lvlJc w:val="left"/>
      <w:pPr>
        <w:tabs>
          <w:tab w:val="num" w:pos="720"/>
        </w:tabs>
        <w:ind w:left="720" w:hanging="360"/>
      </w:pPr>
      <w:rPr>
        <w:b w:val="0"/>
        <w:bCs/>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40">
    <w:nsid w:val="646538EB"/>
    <w:multiLevelType w:val="hybridMultilevel"/>
    <w:tmpl w:val="2D70661A"/>
    <w:lvl w:ilvl="0" w:tplc="B644DEC4">
      <w:start w:val="1"/>
      <w:numFmt w:val="decimal"/>
      <w:lvlText w:val="%1."/>
      <w:lvlJc w:val="left"/>
      <w:pPr>
        <w:ind w:left="928" w:hanging="360"/>
      </w:pPr>
      <w:rPr>
        <w:rFonts w:ascii="Times New Roman" w:eastAsia="Calibri" w:hAnsi="Times New Roman" w:cs="Times New Roman"/>
        <w:b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1">
    <w:nsid w:val="65245A09"/>
    <w:multiLevelType w:val="hybridMultilevel"/>
    <w:tmpl w:val="C5EECE5C"/>
    <w:lvl w:ilvl="0" w:tplc="22D8004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2">
    <w:nsid w:val="66DF3345"/>
    <w:multiLevelType w:val="hybridMultilevel"/>
    <w:tmpl w:val="488481C0"/>
    <w:lvl w:ilvl="0" w:tplc="F8A80ECA">
      <w:start w:val="1"/>
      <w:numFmt w:val="decimal"/>
      <w:lvlText w:val="%1."/>
      <w:lvlJc w:val="left"/>
      <w:pPr>
        <w:tabs>
          <w:tab w:val="num" w:pos="720"/>
        </w:tabs>
        <w:ind w:left="720" w:hanging="360"/>
      </w:pPr>
      <w:rPr>
        <w:b/>
        <w:bCs/>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43">
    <w:nsid w:val="69BC1392"/>
    <w:multiLevelType w:val="hybridMultilevel"/>
    <w:tmpl w:val="BA76DF02"/>
    <w:lvl w:ilvl="0" w:tplc="9AC85FCC">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44">
    <w:nsid w:val="6F542717"/>
    <w:multiLevelType w:val="hybridMultilevel"/>
    <w:tmpl w:val="9334BDC4"/>
    <w:lvl w:ilvl="0" w:tplc="F8A80ECA">
      <w:start w:val="1"/>
      <w:numFmt w:val="decimal"/>
      <w:lvlText w:val="%1."/>
      <w:lvlJc w:val="left"/>
      <w:pPr>
        <w:tabs>
          <w:tab w:val="num" w:pos="1080"/>
        </w:tabs>
        <w:ind w:left="1080" w:hanging="360"/>
      </w:pPr>
      <w:rPr>
        <w:b/>
        <w:bCs/>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45">
    <w:nsid w:val="6FE16119"/>
    <w:multiLevelType w:val="hybridMultilevel"/>
    <w:tmpl w:val="4DBEC90C"/>
    <w:lvl w:ilvl="0" w:tplc="48A41AAA">
      <w:start w:val="3"/>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46">
    <w:nsid w:val="74966071"/>
    <w:multiLevelType w:val="hybridMultilevel"/>
    <w:tmpl w:val="13E497FA"/>
    <w:lvl w:ilvl="0" w:tplc="68A02C98">
      <w:start w:val="1"/>
      <w:numFmt w:val="decimal"/>
      <w:lvlText w:val="%1."/>
      <w:lvlJc w:val="left"/>
      <w:pPr>
        <w:tabs>
          <w:tab w:val="num" w:pos="1211"/>
        </w:tabs>
        <w:ind w:left="1211" w:hanging="360"/>
      </w:pPr>
      <w:rPr>
        <w:rFonts w:cs="Times New Roman" w:hint="default"/>
      </w:rPr>
    </w:lvl>
    <w:lvl w:ilvl="1" w:tplc="04190019">
      <w:start w:val="1"/>
      <w:numFmt w:val="lowerLetter"/>
      <w:lvlText w:val="%2."/>
      <w:lvlJc w:val="left"/>
      <w:pPr>
        <w:tabs>
          <w:tab w:val="num" w:pos="1931"/>
        </w:tabs>
        <w:ind w:left="1931" w:hanging="360"/>
      </w:pPr>
      <w:rPr>
        <w:rFonts w:cs="Times New Roman"/>
      </w:rPr>
    </w:lvl>
    <w:lvl w:ilvl="2" w:tplc="0419001B" w:tentative="1">
      <w:start w:val="1"/>
      <w:numFmt w:val="lowerRoman"/>
      <w:lvlText w:val="%3."/>
      <w:lvlJc w:val="right"/>
      <w:pPr>
        <w:tabs>
          <w:tab w:val="num" w:pos="2651"/>
        </w:tabs>
        <w:ind w:left="2651" w:hanging="180"/>
      </w:pPr>
      <w:rPr>
        <w:rFonts w:cs="Times New Roman"/>
      </w:rPr>
    </w:lvl>
    <w:lvl w:ilvl="3" w:tplc="0419000F" w:tentative="1">
      <w:start w:val="1"/>
      <w:numFmt w:val="decimal"/>
      <w:lvlText w:val="%4."/>
      <w:lvlJc w:val="left"/>
      <w:pPr>
        <w:tabs>
          <w:tab w:val="num" w:pos="3371"/>
        </w:tabs>
        <w:ind w:left="3371" w:hanging="360"/>
      </w:pPr>
      <w:rPr>
        <w:rFonts w:cs="Times New Roman"/>
      </w:rPr>
    </w:lvl>
    <w:lvl w:ilvl="4" w:tplc="04190019" w:tentative="1">
      <w:start w:val="1"/>
      <w:numFmt w:val="lowerLetter"/>
      <w:lvlText w:val="%5."/>
      <w:lvlJc w:val="left"/>
      <w:pPr>
        <w:tabs>
          <w:tab w:val="num" w:pos="4091"/>
        </w:tabs>
        <w:ind w:left="4091" w:hanging="360"/>
      </w:pPr>
      <w:rPr>
        <w:rFonts w:cs="Times New Roman"/>
      </w:rPr>
    </w:lvl>
    <w:lvl w:ilvl="5" w:tplc="0419001B" w:tentative="1">
      <w:start w:val="1"/>
      <w:numFmt w:val="lowerRoman"/>
      <w:lvlText w:val="%6."/>
      <w:lvlJc w:val="right"/>
      <w:pPr>
        <w:tabs>
          <w:tab w:val="num" w:pos="4811"/>
        </w:tabs>
        <w:ind w:left="4811" w:hanging="180"/>
      </w:pPr>
      <w:rPr>
        <w:rFonts w:cs="Times New Roman"/>
      </w:rPr>
    </w:lvl>
    <w:lvl w:ilvl="6" w:tplc="0419000F" w:tentative="1">
      <w:start w:val="1"/>
      <w:numFmt w:val="decimal"/>
      <w:lvlText w:val="%7."/>
      <w:lvlJc w:val="left"/>
      <w:pPr>
        <w:tabs>
          <w:tab w:val="num" w:pos="5531"/>
        </w:tabs>
        <w:ind w:left="5531" w:hanging="360"/>
      </w:pPr>
      <w:rPr>
        <w:rFonts w:cs="Times New Roman"/>
      </w:rPr>
    </w:lvl>
    <w:lvl w:ilvl="7" w:tplc="04190019" w:tentative="1">
      <w:start w:val="1"/>
      <w:numFmt w:val="lowerLetter"/>
      <w:lvlText w:val="%8."/>
      <w:lvlJc w:val="left"/>
      <w:pPr>
        <w:tabs>
          <w:tab w:val="num" w:pos="6251"/>
        </w:tabs>
        <w:ind w:left="6251" w:hanging="360"/>
      </w:pPr>
      <w:rPr>
        <w:rFonts w:cs="Times New Roman"/>
      </w:rPr>
    </w:lvl>
    <w:lvl w:ilvl="8" w:tplc="0419001B" w:tentative="1">
      <w:start w:val="1"/>
      <w:numFmt w:val="lowerRoman"/>
      <w:lvlText w:val="%9."/>
      <w:lvlJc w:val="right"/>
      <w:pPr>
        <w:tabs>
          <w:tab w:val="num" w:pos="6971"/>
        </w:tabs>
        <w:ind w:left="6971" w:hanging="180"/>
      </w:pPr>
      <w:rPr>
        <w:rFonts w:cs="Times New Roman"/>
      </w:rPr>
    </w:lvl>
  </w:abstractNum>
  <w:abstractNum w:abstractNumId="47">
    <w:nsid w:val="74DA3097"/>
    <w:multiLevelType w:val="hybridMultilevel"/>
    <w:tmpl w:val="3F24D1AA"/>
    <w:lvl w:ilvl="0" w:tplc="C242D29C">
      <w:start w:val="3"/>
      <w:numFmt w:val="decimal"/>
      <w:lvlText w:val="%1."/>
      <w:lvlJc w:val="left"/>
      <w:pPr>
        <w:tabs>
          <w:tab w:val="num" w:pos="1080"/>
        </w:tabs>
        <w:ind w:left="1080" w:hanging="360"/>
      </w:pPr>
      <w:rPr>
        <w:rFonts w:hint="default"/>
      </w:rPr>
    </w:lvl>
    <w:lvl w:ilvl="1" w:tplc="04190019">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48">
    <w:nsid w:val="79BF5F52"/>
    <w:multiLevelType w:val="multilevel"/>
    <w:tmpl w:val="32401828"/>
    <w:lvl w:ilvl="0">
      <w:start w:val="1"/>
      <w:numFmt w:val="decimal"/>
      <w:lvlText w:val="%1."/>
      <w:lvlJc w:val="left"/>
      <w:pPr>
        <w:ind w:left="2997" w:hanging="870"/>
      </w:pPr>
      <w:rPr>
        <w:rFonts w:cs="Times New Roman" w:hint="default"/>
      </w:rPr>
    </w:lvl>
    <w:lvl w:ilvl="1">
      <w:start w:val="1"/>
      <w:numFmt w:val="decimal"/>
      <w:isLgl/>
      <w:lvlText w:val="%1.%2."/>
      <w:lvlJc w:val="left"/>
      <w:pPr>
        <w:ind w:left="1080" w:hanging="720"/>
      </w:pPr>
      <w:rPr>
        <w:rFonts w:cs="Times New Roman" w:hint="default"/>
      </w:rPr>
    </w:lvl>
    <w:lvl w:ilvl="2">
      <w:start w:val="1"/>
      <w:numFmt w:val="decimal"/>
      <w:isLgl/>
      <w:lvlText w:val="%1.%2.%3."/>
      <w:lvlJc w:val="left"/>
      <w:pPr>
        <w:ind w:left="1260" w:hanging="720"/>
      </w:pPr>
      <w:rPr>
        <w:rFonts w:cs="Times New Roman" w:hint="default"/>
      </w:rPr>
    </w:lvl>
    <w:lvl w:ilvl="3">
      <w:start w:val="1"/>
      <w:numFmt w:val="decimal"/>
      <w:isLgl/>
      <w:lvlText w:val="%1.%2.%3.%4."/>
      <w:lvlJc w:val="left"/>
      <w:pPr>
        <w:ind w:left="1620" w:hanging="1080"/>
      </w:pPr>
      <w:rPr>
        <w:rFonts w:cs="Times New Roman" w:hint="default"/>
      </w:rPr>
    </w:lvl>
    <w:lvl w:ilvl="4">
      <w:start w:val="1"/>
      <w:numFmt w:val="decimal"/>
      <w:isLgl/>
      <w:lvlText w:val="%1.%2.%3.%4.%5."/>
      <w:lvlJc w:val="left"/>
      <w:pPr>
        <w:ind w:left="1620" w:hanging="1080"/>
      </w:pPr>
      <w:rPr>
        <w:rFonts w:cs="Times New Roman" w:hint="default"/>
      </w:rPr>
    </w:lvl>
    <w:lvl w:ilvl="5">
      <w:start w:val="1"/>
      <w:numFmt w:val="decimal"/>
      <w:isLgl/>
      <w:lvlText w:val="%1.%2.%3.%4.%5.%6."/>
      <w:lvlJc w:val="left"/>
      <w:pPr>
        <w:ind w:left="1980" w:hanging="1440"/>
      </w:pPr>
      <w:rPr>
        <w:rFonts w:cs="Times New Roman" w:hint="default"/>
      </w:rPr>
    </w:lvl>
    <w:lvl w:ilvl="6">
      <w:start w:val="1"/>
      <w:numFmt w:val="decimal"/>
      <w:isLgl/>
      <w:lvlText w:val="%1.%2.%3.%4.%5.%6.%7."/>
      <w:lvlJc w:val="left"/>
      <w:pPr>
        <w:ind w:left="2340" w:hanging="1800"/>
      </w:pPr>
      <w:rPr>
        <w:rFonts w:cs="Times New Roman" w:hint="default"/>
      </w:rPr>
    </w:lvl>
    <w:lvl w:ilvl="7">
      <w:start w:val="1"/>
      <w:numFmt w:val="decimal"/>
      <w:isLgl/>
      <w:lvlText w:val="%1.%2.%3.%4.%5.%6.%7.%8."/>
      <w:lvlJc w:val="left"/>
      <w:pPr>
        <w:ind w:left="2340" w:hanging="1800"/>
      </w:pPr>
      <w:rPr>
        <w:rFonts w:cs="Times New Roman" w:hint="default"/>
      </w:rPr>
    </w:lvl>
    <w:lvl w:ilvl="8">
      <w:start w:val="1"/>
      <w:numFmt w:val="decimal"/>
      <w:isLgl/>
      <w:lvlText w:val="%1.%2.%3.%4.%5.%6.%7.%8.%9."/>
      <w:lvlJc w:val="left"/>
      <w:pPr>
        <w:ind w:left="2700" w:hanging="2160"/>
      </w:pPr>
      <w:rPr>
        <w:rFonts w:cs="Times New Roman" w:hint="default"/>
      </w:rPr>
    </w:lvl>
  </w:abstractNum>
  <w:num w:numId="1">
    <w:abstractNumId w:val="46"/>
  </w:num>
  <w:num w:numId="2">
    <w:abstractNumId w:val="13"/>
  </w:num>
  <w:num w:numId="3">
    <w:abstractNumId w:val="48"/>
  </w:num>
  <w:num w:numId="4">
    <w:abstractNumId w:val="14"/>
  </w:num>
  <w:num w:numId="5">
    <w:abstractNumId w:val="10"/>
  </w:num>
  <w:num w:numId="6">
    <w:abstractNumId w:val="15"/>
  </w:num>
  <w:num w:numId="7">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7"/>
  </w:num>
  <w:num w:numId="9">
    <w:abstractNumId w:val="36"/>
  </w:num>
  <w:num w:numId="10">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4"/>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7"/>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9"/>
  </w:num>
  <w:num w:numId="14">
    <w:abstractNumId w:val="45"/>
  </w:num>
  <w:num w:numId="15">
    <w:abstractNumId w:val="24"/>
  </w:num>
  <w:num w:numId="16">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2"/>
  </w:num>
  <w:num w:numId="18">
    <w:abstractNumId w:val="28"/>
  </w:num>
  <w:num w:numId="19">
    <w:abstractNumId w:val="38"/>
  </w:num>
  <w:num w:numId="20">
    <w:abstractNumId w:val="39"/>
  </w:num>
  <w:num w:numId="21">
    <w:abstractNumId w:val="35"/>
  </w:num>
  <w:num w:numId="22">
    <w:abstractNumId w:val="21"/>
  </w:num>
  <w:num w:numId="23">
    <w:abstractNumId w:val="42"/>
  </w:num>
  <w:num w:numId="24">
    <w:abstractNumId w:val="44"/>
  </w:num>
  <w:num w:numId="25">
    <w:abstractNumId w:val="16"/>
  </w:num>
  <w:num w:numId="26">
    <w:abstractNumId w:val="33"/>
  </w:num>
  <w:num w:numId="27">
    <w:abstractNumId w:val="41"/>
  </w:num>
  <w:num w:numId="28">
    <w:abstractNumId w:val="22"/>
  </w:num>
  <w:num w:numId="29">
    <w:abstractNumId w:val="30"/>
  </w:num>
  <w:num w:numId="30">
    <w:abstractNumId w:val="9"/>
  </w:num>
  <w:num w:numId="31">
    <w:abstractNumId w:val="7"/>
  </w:num>
  <w:num w:numId="32">
    <w:abstractNumId w:val="6"/>
  </w:num>
  <w:num w:numId="33">
    <w:abstractNumId w:val="5"/>
  </w:num>
  <w:num w:numId="34">
    <w:abstractNumId w:val="4"/>
  </w:num>
  <w:num w:numId="35">
    <w:abstractNumId w:val="8"/>
  </w:num>
  <w:num w:numId="36">
    <w:abstractNumId w:val="3"/>
  </w:num>
  <w:num w:numId="37">
    <w:abstractNumId w:val="2"/>
  </w:num>
  <w:num w:numId="38">
    <w:abstractNumId w:val="1"/>
  </w:num>
  <w:num w:numId="39">
    <w:abstractNumId w:val="0"/>
  </w:num>
  <w:num w:numId="40">
    <w:abstractNumId w:val="29"/>
  </w:num>
  <w:num w:numId="41">
    <w:abstractNumId w:val="11"/>
  </w:num>
  <w:num w:numId="42">
    <w:abstractNumId w:val="47"/>
  </w:num>
  <w:num w:numId="43">
    <w:abstractNumId w:val="17"/>
  </w:num>
  <w:num w:numId="44">
    <w:abstractNumId w:val="23"/>
  </w:num>
  <w:num w:numId="45">
    <w:abstractNumId w:val="32"/>
  </w:num>
  <w:num w:numId="46">
    <w:abstractNumId w:val="18"/>
  </w:num>
  <w:num w:numId="47">
    <w:abstractNumId w:val="40"/>
  </w:num>
  <w:num w:numId="48">
    <w:abstractNumId w:val="20"/>
  </w:num>
  <w:num w:numId="49">
    <w:abstractNumId w:val="4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00"/>
  <w:displayHorizontalDrawingGridEvery w:val="2"/>
  <w:characterSpacingControl w:val="doNotCompress"/>
  <w:compat/>
  <w:rsids>
    <w:rsidRoot w:val="00F21F7F"/>
    <w:rsid w:val="00010190"/>
    <w:rsid w:val="00025B50"/>
    <w:rsid w:val="00035DA9"/>
    <w:rsid w:val="0003776B"/>
    <w:rsid w:val="00043190"/>
    <w:rsid w:val="0005639C"/>
    <w:rsid w:val="00056D93"/>
    <w:rsid w:val="00056F60"/>
    <w:rsid w:val="000638EF"/>
    <w:rsid w:val="00063B80"/>
    <w:rsid w:val="00074E15"/>
    <w:rsid w:val="00076989"/>
    <w:rsid w:val="00090A78"/>
    <w:rsid w:val="0009696F"/>
    <w:rsid w:val="000B175E"/>
    <w:rsid w:val="000B557A"/>
    <w:rsid w:val="000B655D"/>
    <w:rsid w:val="000D25D9"/>
    <w:rsid w:val="000D2747"/>
    <w:rsid w:val="000E6008"/>
    <w:rsid w:val="000E6062"/>
    <w:rsid w:val="000F2071"/>
    <w:rsid w:val="000F6176"/>
    <w:rsid w:val="00107DEB"/>
    <w:rsid w:val="00112101"/>
    <w:rsid w:val="00136A64"/>
    <w:rsid w:val="001423AB"/>
    <w:rsid w:val="001704D8"/>
    <w:rsid w:val="001846F8"/>
    <w:rsid w:val="001870D9"/>
    <w:rsid w:val="00197A36"/>
    <w:rsid w:val="001B0641"/>
    <w:rsid w:val="001B2AA4"/>
    <w:rsid w:val="001B3076"/>
    <w:rsid w:val="001C32BD"/>
    <w:rsid w:val="001D15D3"/>
    <w:rsid w:val="001D565D"/>
    <w:rsid w:val="001E68EC"/>
    <w:rsid w:val="00203E88"/>
    <w:rsid w:val="00205557"/>
    <w:rsid w:val="00215046"/>
    <w:rsid w:val="002215EA"/>
    <w:rsid w:val="00227741"/>
    <w:rsid w:val="0023008F"/>
    <w:rsid w:val="00230271"/>
    <w:rsid w:val="0023131B"/>
    <w:rsid w:val="00243DA0"/>
    <w:rsid w:val="0024502E"/>
    <w:rsid w:val="00245EE5"/>
    <w:rsid w:val="002460F9"/>
    <w:rsid w:val="00252E97"/>
    <w:rsid w:val="00255C7C"/>
    <w:rsid w:val="00262900"/>
    <w:rsid w:val="002654C2"/>
    <w:rsid w:val="002A1652"/>
    <w:rsid w:val="002B3F1F"/>
    <w:rsid w:val="002C0170"/>
    <w:rsid w:val="002C024D"/>
    <w:rsid w:val="002C565A"/>
    <w:rsid w:val="002D2AA9"/>
    <w:rsid w:val="002E5F9E"/>
    <w:rsid w:val="002E60FA"/>
    <w:rsid w:val="00303892"/>
    <w:rsid w:val="00322E27"/>
    <w:rsid w:val="0032663C"/>
    <w:rsid w:val="00333BD4"/>
    <w:rsid w:val="00340E58"/>
    <w:rsid w:val="003510CD"/>
    <w:rsid w:val="00353854"/>
    <w:rsid w:val="00357CCA"/>
    <w:rsid w:val="00374454"/>
    <w:rsid w:val="00374611"/>
    <w:rsid w:val="003A7B6E"/>
    <w:rsid w:val="003B08EE"/>
    <w:rsid w:val="003B785E"/>
    <w:rsid w:val="003D303E"/>
    <w:rsid w:val="003D6296"/>
    <w:rsid w:val="003D6C59"/>
    <w:rsid w:val="003E341E"/>
    <w:rsid w:val="003E68D1"/>
    <w:rsid w:val="003F20FD"/>
    <w:rsid w:val="00400E2F"/>
    <w:rsid w:val="00401F34"/>
    <w:rsid w:val="004130B0"/>
    <w:rsid w:val="00422356"/>
    <w:rsid w:val="00426C62"/>
    <w:rsid w:val="00430E1C"/>
    <w:rsid w:val="0043200A"/>
    <w:rsid w:val="00435504"/>
    <w:rsid w:val="004407FB"/>
    <w:rsid w:val="00443D0A"/>
    <w:rsid w:val="004450B5"/>
    <w:rsid w:val="00454FA8"/>
    <w:rsid w:val="00456679"/>
    <w:rsid w:val="00485E66"/>
    <w:rsid w:val="00491203"/>
    <w:rsid w:val="00491596"/>
    <w:rsid w:val="004A3E7C"/>
    <w:rsid w:val="004A6596"/>
    <w:rsid w:val="004B3290"/>
    <w:rsid w:val="004B5BFF"/>
    <w:rsid w:val="004B7401"/>
    <w:rsid w:val="004C1E1B"/>
    <w:rsid w:val="004C46A3"/>
    <w:rsid w:val="004E173D"/>
    <w:rsid w:val="004E7E2C"/>
    <w:rsid w:val="005017D7"/>
    <w:rsid w:val="00513E9D"/>
    <w:rsid w:val="00521658"/>
    <w:rsid w:val="00522B7D"/>
    <w:rsid w:val="00530069"/>
    <w:rsid w:val="00540D3E"/>
    <w:rsid w:val="005543A1"/>
    <w:rsid w:val="00564FCA"/>
    <w:rsid w:val="005654A5"/>
    <w:rsid w:val="005775D6"/>
    <w:rsid w:val="005776AE"/>
    <w:rsid w:val="00580400"/>
    <w:rsid w:val="005820F0"/>
    <w:rsid w:val="005927C9"/>
    <w:rsid w:val="00595C5A"/>
    <w:rsid w:val="005A07CB"/>
    <w:rsid w:val="005A1780"/>
    <w:rsid w:val="005A7F2A"/>
    <w:rsid w:val="005B0E0D"/>
    <w:rsid w:val="005B1DC8"/>
    <w:rsid w:val="005B61FD"/>
    <w:rsid w:val="005C33A6"/>
    <w:rsid w:val="005C6D2A"/>
    <w:rsid w:val="005C7F22"/>
    <w:rsid w:val="005E634D"/>
    <w:rsid w:val="005F06CD"/>
    <w:rsid w:val="005F605F"/>
    <w:rsid w:val="006125A0"/>
    <w:rsid w:val="006128DA"/>
    <w:rsid w:val="00620397"/>
    <w:rsid w:val="00622BCC"/>
    <w:rsid w:val="00623B34"/>
    <w:rsid w:val="006274A6"/>
    <w:rsid w:val="0063236B"/>
    <w:rsid w:val="00632BB6"/>
    <w:rsid w:val="006358BD"/>
    <w:rsid w:val="00637DA5"/>
    <w:rsid w:val="00642D3C"/>
    <w:rsid w:val="0066569D"/>
    <w:rsid w:val="0066581F"/>
    <w:rsid w:val="00667730"/>
    <w:rsid w:val="00667B98"/>
    <w:rsid w:val="00672085"/>
    <w:rsid w:val="00674C6C"/>
    <w:rsid w:val="00676EEE"/>
    <w:rsid w:val="00683B39"/>
    <w:rsid w:val="0068674B"/>
    <w:rsid w:val="006879E8"/>
    <w:rsid w:val="006964B0"/>
    <w:rsid w:val="00696ED9"/>
    <w:rsid w:val="006B0C18"/>
    <w:rsid w:val="006B19E2"/>
    <w:rsid w:val="006C3EE7"/>
    <w:rsid w:val="006E2EEE"/>
    <w:rsid w:val="006E681A"/>
    <w:rsid w:val="006F17AF"/>
    <w:rsid w:val="00704D12"/>
    <w:rsid w:val="00715CEF"/>
    <w:rsid w:val="00716212"/>
    <w:rsid w:val="00716715"/>
    <w:rsid w:val="00722BC2"/>
    <w:rsid w:val="0072528C"/>
    <w:rsid w:val="00727378"/>
    <w:rsid w:val="00740BEF"/>
    <w:rsid w:val="007806BD"/>
    <w:rsid w:val="00786792"/>
    <w:rsid w:val="0079035B"/>
    <w:rsid w:val="00791CC8"/>
    <w:rsid w:val="00794DC9"/>
    <w:rsid w:val="007A24E1"/>
    <w:rsid w:val="007A5B1D"/>
    <w:rsid w:val="007B264F"/>
    <w:rsid w:val="007B6454"/>
    <w:rsid w:val="007C11EE"/>
    <w:rsid w:val="007D6AA8"/>
    <w:rsid w:val="007E629D"/>
    <w:rsid w:val="007E6E94"/>
    <w:rsid w:val="007F3117"/>
    <w:rsid w:val="007F5B67"/>
    <w:rsid w:val="00801E45"/>
    <w:rsid w:val="00803E3E"/>
    <w:rsid w:val="00803EC5"/>
    <w:rsid w:val="00811AFF"/>
    <w:rsid w:val="00846F8A"/>
    <w:rsid w:val="00850F86"/>
    <w:rsid w:val="008514B7"/>
    <w:rsid w:val="00854C0E"/>
    <w:rsid w:val="00864054"/>
    <w:rsid w:val="008769E9"/>
    <w:rsid w:val="008971B2"/>
    <w:rsid w:val="008A3C95"/>
    <w:rsid w:val="008D1024"/>
    <w:rsid w:val="008E139A"/>
    <w:rsid w:val="008E4980"/>
    <w:rsid w:val="008E611A"/>
    <w:rsid w:val="008E79F8"/>
    <w:rsid w:val="008F2650"/>
    <w:rsid w:val="008F5576"/>
    <w:rsid w:val="00901E10"/>
    <w:rsid w:val="0090669A"/>
    <w:rsid w:val="00906EDD"/>
    <w:rsid w:val="009072DB"/>
    <w:rsid w:val="00934D03"/>
    <w:rsid w:val="009413EC"/>
    <w:rsid w:val="00950CA0"/>
    <w:rsid w:val="00970F45"/>
    <w:rsid w:val="00987A3F"/>
    <w:rsid w:val="009918D9"/>
    <w:rsid w:val="009A62B8"/>
    <w:rsid w:val="009B4AB5"/>
    <w:rsid w:val="009C2C34"/>
    <w:rsid w:val="009D57F8"/>
    <w:rsid w:val="009D74E9"/>
    <w:rsid w:val="009F2731"/>
    <w:rsid w:val="00A03FF3"/>
    <w:rsid w:val="00A04C1A"/>
    <w:rsid w:val="00A11524"/>
    <w:rsid w:val="00A16771"/>
    <w:rsid w:val="00A24328"/>
    <w:rsid w:val="00A40B3E"/>
    <w:rsid w:val="00A44DE2"/>
    <w:rsid w:val="00A530CE"/>
    <w:rsid w:val="00A61325"/>
    <w:rsid w:val="00A637D6"/>
    <w:rsid w:val="00A63DC6"/>
    <w:rsid w:val="00A708FB"/>
    <w:rsid w:val="00A73740"/>
    <w:rsid w:val="00A90933"/>
    <w:rsid w:val="00A9250C"/>
    <w:rsid w:val="00A93E7B"/>
    <w:rsid w:val="00A96E42"/>
    <w:rsid w:val="00AA0185"/>
    <w:rsid w:val="00AA142F"/>
    <w:rsid w:val="00AA7E41"/>
    <w:rsid w:val="00AB45A6"/>
    <w:rsid w:val="00AE1488"/>
    <w:rsid w:val="00AE6098"/>
    <w:rsid w:val="00AF2F88"/>
    <w:rsid w:val="00AF30CC"/>
    <w:rsid w:val="00AF5640"/>
    <w:rsid w:val="00B00888"/>
    <w:rsid w:val="00B121A3"/>
    <w:rsid w:val="00B151D8"/>
    <w:rsid w:val="00B3364F"/>
    <w:rsid w:val="00B634FC"/>
    <w:rsid w:val="00B71186"/>
    <w:rsid w:val="00B85DE2"/>
    <w:rsid w:val="00B90D12"/>
    <w:rsid w:val="00BB36AA"/>
    <w:rsid w:val="00BB7B3F"/>
    <w:rsid w:val="00BC0A28"/>
    <w:rsid w:val="00BC18BA"/>
    <w:rsid w:val="00BC3967"/>
    <w:rsid w:val="00BD3F8E"/>
    <w:rsid w:val="00BD4C96"/>
    <w:rsid w:val="00BD57D1"/>
    <w:rsid w:val="00BD7682"/>
    <w:rsid w:val="00BE25ED"/>
    <w:rsid w:val="00C01296"/>
    <w:rsid w:val="00C0429C"/>
    <w:rsid w:val="00C04CF3"/>
    <w:rsid w:val="00C22DF1"/>
    <w:rsid w:val="00C31CBF"/>
    <w:rsid w:val="00C57DAB"/>
    <w:rsid w:val="00C75877"/>
    <w:rsid w:val="00C77C31"/>
    <w:rsid w:val="00C90F3E"/>
    <w:rsid w:val="00C9157A"/>
    <w:rsid w:val="00CA23BB"/>
    <w:rsid w:val="00CA2A34"/>
    <w:rsid w:val="00CB41F4"/>
    <w:rsid w:val="00CB642B"/>
    <w:rsid w:val="00CC66CA"/>
    <w:rsid w:val="00CD7D5B"/>
    <w:rsid w:val="00CF07F6"/>
    <w:rsid w:val="00CF1AE2"/>
    <w:rsid w:val="00CF5DA2"/>
    <w:rsid w:val="00CF73F9"/>
    <w:rsid w:val="00D008A2"/>
    <w:rsid w:val="00D13EF5"/>
    <w:rsid w:val="00D14A63"/>
    <w:rsid w:val="00D17EB3"/>
    <w:rsid w:val="00D24AE9"/>
    <w:rsid w:val="00D2734F"/>
    <w:rsid w:val="00D2735E"/>
    <w:rsid w:val="00D33016"/>
    <w:rsid w:val="00D42DBB"/>
    <w:rsid w:val="00D46839"/>
    <w:rsid w:val="00D515DC"/>
    <w:rsid w:val="00D56FA6"/>
    <w:rsid w:val="00D71925"/>
    <w:rsid w:val="00D75026"/>
    <w:rsid w:val="00D7744A"/>
    <w:rsid w:val="00D80841"/>
    <w:rsid w:val="00D812F0"/>
    <w:rsid w:val="00D86B7B"/>
    <w:rsid w:val="00D93EA2"/>
    <w:rsid w:val="00DA17A2"/>
    <w:rsid w:val="00DB7EB5"/>
    <w:rsid w:val="00DC264D"/>
    <w:rsid w:val="00DD2E8F"/>
    <w:rsid w:val="00DD7539"/>
    <w:rsid w:val="00DE4093"/>
    <w:rsid w:val="00DE7387"/>
    <w:rsid w:val="00DF1AFC"/>
    <w:rsid w:val="00E039E5"/>
    <w:rsid w:val="00E044B7"/>
    <w:rsid w:val="00E20731"/>
    <w:rsid w:val="00E255CE"/>
    <w:rsid w:val="00E35233"/>
    <w:rsid w:val="00E452EF"/>
    <w:rsid w:val="00E53080"/>
    <w:rsid w:val="00E552EA"/>
    <w:rsid w:val="00E6237A"/>
    <w:rsid w:val="00E67E98"/>
    <w:rsid w:val="00E80AC7"/>
    <w:rsid w:val="00E96169"/>
    <w:rsid w:val="00EA2EC9"/>
    <w:rsid w:val="00EB50DF"/>
    <w:rsid w:val="00EB6692"/>
    <w:rsid w:val="00EB6D28"/>
    <w:rsid w:val="00ED3FAF"/>
    <w:rsid w:val="00ED7C77"/>
    <w:rsid w:val="00ED7DB9"/>
    <w:rsid w:val="00EE53EA"/>
    <w:rsid w:val="00EF6DAD"/>
    <w:rsid w:val="00EF6ED0"/>
    <w:rsid w:val="00F06183"/>
    <w:rsid w:val="00F16028"/>
    <w:rsid w:val="00F176F7"/>
    <w:rsid w:val="00F21F7F"/>
    <w:rsid w:val="00F32524"/>
    <w:rsid w:val="00F505DB"/>
    <w:rsid w:val="00F82DCF"/>
    <w:rsid w:val="00F86325"/>
    <w:rsid w:val="00F924E5"/>
    <w:rsid w:val="00FB2046"/>
    <w:rsid w:val="00FB40E2"/>
    <w:rsid w:val="00FD07AF"/>
    <w:rsid w:val="00FD6D67"/>
    <w:rsid w:val="00FD7E87"/>
    <w:rsid w:val="00FF573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semiHidden="0" w:uiPriority="0" w:unhideWhenUsed="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uiPriority="0"/>
    <w:lsdException w:name="footer" w:uiPriority="0"/>
    <w:lsdException w:name="caption" w:locked="1" w:uiPriority="0" w:qFormat="1"/>
    <w:lsdException w:name="page number" w:uiPriority="0"/>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Body Text Indent" w:uiPriority="0"/>
    <w:lsdException w:name="Subtitle" w:locked="1" w:semiHidden="0" w:uiPriority="0" w:unhideWhenUsed="0" w:qFormat="1"/>
    <w:lsdException w:name="Body Text 2" w:uiPriority="0"/>
    <w:lsdException w:name="Body Text Indent 2" w:uiPriority="0"/>
    <w:lsdException w:name="Hyperlink" w:locked="1" w:semiHidden="0" w:uiPriority="0" w:unhideWhenUsed="0"/>
    <w:lsdException w:name="Strong" w:locked="1" w:semiHidden="0" w:uiPriority="0" w:unhideWhenUsed="0" w:qFormat="1"/>
    <w:lsdException w:name="Emphasis" w:locked="1" w:semiHidden="0" w:uiPriority="0" w:unhideWhenUsed="0" w:qFormat="1"/>
    <w:lsdException w:name="Plain Text" w:uiPriority="0"/>
    <w:lsdException w:name="Normal (Web)" w:locked="1" w:semiHidden="0" w:uiPriority="0" w:unhideWhenUsed="0"/>
    <w:lsdException w:name="HTML Preformatted" w:uiPriority="0"/>
    <w:lsdException w:name="Balloon Text" w:uiPriority="0"/>
    <w:lsdException w:name="Table Grid" w:locked="1"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21F7F"/>
    <w:pPr>
      <w:widowControl w:val="0"/>
      <w:autoSpaceDE w:val="0"/>
      <w:autoSpaceDN w:val="0"/>
      <w:adjustRightInd w:val="0"/>
    </w:pPr>
    <w:rPr>
      <w:rFonts w:ascii="Arial" w:eastAsia="Times New Roman" w:hAnsi="Arial" w:cs="Arial"/>
      <w:sz w:val="20"/>
      <w:szCs w:val="20"/>
    </w:rPr>
  </w:style>
  <w:style w:type="paragraph" w:styleId="1">
    <w:name w:val="heading 1"/>
    <w:basedOn w:val="a"/>
    <w:next w:val="a"/>
    <w:link w:val="10"/>
    <w:qFormat/>
    <w:locked/>
    <w:rsid w:val="00357CCA"/>
    <w:pPr>
      <w:spacing w:before="108" w:after="108"/>
      <w:jc w:val="center"/>
      <w:outlineLvl w:val="0"/>
    </w:pPr>
    <w:rPr>
      <w:rFonts w:cs="Times New Roman"/>
      <w:b/>
      <w:bCs/>
      <w:color w:val="26282F"/>
      <w:sz w:val="24"/>
      <w:szCs w:val="24"/>
      <w:lang w:eastAsia="en-US"/>
    </w:rPr>
  </w:style>
  <w:style w:type="paragraph" w:styleId="2">
    <w:name w:val="heading 2"/>
    <w:basedOn w:val="a"/>
    <w:next w:val="a"/>
    <w:link w:val="20"/>
    <w:unhideWhenUsed/>
    <w:qFormat/>
    <w:locked/>
    <w:rsid w:val="00357CCA"/>
    <w:pPr>
      <w:keepNext/>
      <w:widowControl/>
      <w:overflowPunct w:val="0"/>
      <w:jc w:val="center"/>
      <w:outlineLvl w:val="1"/>
    </w:pPr>
    <w:rPr>
      <w:rFonts w:ascii="Times New Roman" w:hAnsi="Times New Roman" w:cs="Times New Roman"/>
      <w:b/>
      <w:bCs/>
      <w:sz w:val="28"/>
      <w:lang w:eastAsia="en-US"/>
    </w:rPr>
  </w:style>
  <w:style w:type="paragraph" w:styleId="4">
    <w:name w:val="heading 4"/>
    <w:basedOn w:val="a"/>
    <w:next w:val="a"/>
    <w:link w:val="40"/>
    <w:qFormat/>
    <w:locked/>
    <w:rsid w:val="00357CCA"/>
    <w:pPr>
      <w:keepNext/>
      <w:widowControl/>
      <w:autoSpaceDE/>
      <w:autoSpaceDN/>
      <w:adjustRightInd/>
      <w:spacing w:before="240" w:after="60" w:line="276" w:lineRule="auto"/>
      <w:outlineLvl w:val="3"/>
    </w:pPr>
    <w:rPr>
      <w:rFonts w:ascii="Times New Roman" w:eastAsia="Calibri" w:hAnsi="Times New Roman" w:cs="Times New Roman"/>
      <w:b/>
      <w:bCs/>
      <w:sz w:val="28"/>
      <w:szCs w:val="28"/>
      <w:lang w:eastAsia="en-US"/>
    </w:rPr>
  </w:style>
  <w:style w:type="paragraph" w:styleId="6">
    <w:name w:val="heading 6"/>
    <w:basedOn w:val="a"/>
    <w:next w:val="a"/>
    <w:link w:val="60"/>
    <w:qFormat/>
    <w:rsid w:val="00F21F7F"/>
    <w:pPr>
      <w:spacing w:before="240" w:after="60"/>
      <w:outlineLvl w:val="5"/>
    </w:pPr>
    <w:rPr>
      <w:rFonts w:ascii="Times New Roman" w:hAnsi="Times New Roman" w:cs="Times New Roman"/>
      <w:b/>
      <w:bCs/>
      <w:sz w:val="22"/>
      <w:szCs w:val="22"/>
    </w:rPr>
  </w:style>
  <w:style w:type="paragraph" w:styleId="8">
    <w:name w:val="heading 8"/>
    <w:basedOn w:val="a"/>
    <w:next w:val="a"/>
    <w:link w:val="80"/>
    <w:qFormat/>
    <w:locked/>
    <w:rsid w:val="00357CCA"/>
    <w:pPr>
      <w:widowControl/>
      <w:autoSpaceDE/>
      <w:autoSpaceDN/>
      <w:adjustRightInd/>
      <w:spacing w:before="240" w:after="60" w:line="276" w:lineRule="auto"/>
      <w:outlineLvl w:val="7"/>
    </w:pPr>
    <w:rPr>
      <w:rFonts w:ascii="Calibri" w:eastAsia="Calibri" w:hAnsi="Calibri" w:cs="Times New Roman"/>
      <w:i/>
      <w:iCs/>
      <w:sz w:val="24"/>
      <w:szCs w:val="24"/>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60">
    <w:name w:val="Заголовок 6 Знак"/>
    <w:basedOn w:val="a0"/>
    <w:link w:val="6"/>
    <w:locked/>
    <w:rsid w:val="00F21F7F"/>
    <w:rPr>
      <w:rFonts w:ascii="Times New Roman" w:hAnsi="Times New Roman" w:cs="Times New Roman"/>
      <w:b/>
      <w:bCs/>
      <w:lang w:eastAsia="ru-RU"/>
    </w:rPr>
  </w:style>
  <w:style w:type="paragraph" w:styleId="a3">
    <w:name w:val="Balloon Text"/>
    <w:basedOn w:val="a"/>
    <w:link w:val="a4"/>
    <w:rsid w:val="00F21F7F"/>
    <w:rPr>
      <w:rFonts w:ascii="Tahoma" w:hAnsi="Tahoma" w:cs="Tahoma"/>
      <w:sz w:val="16"/>
      <w:szCs w:val="16"/>
    </w:rPr>
  </w:style>
  <w:style w:type="character" w:customStyle="1" w:styleId="a4">
    <w:name w:val="Текст выноски Знак"/>
    <w:basedOn w:val="a0"/>
    <w:link w:val="a3"/>
    <w:locked/>
    <w:rsid w:val="00F21F7F"/>
    <w:rPr>
      <w:rFonts w:ascii="Tahoma" w:hAnsi="Tahoma" w:cs="Tahoma"/>
      <w:sz w:val="16"/>
      <w:szCs w:val="16"/>
      <w:lang w:eastAsia="ru-RU"/>
    </w:rPr>
  </w:style>
  <w:style w:type="paragraph" w:customStyle="1" w:styleId="ConsPlusNormal">
    <w:name w:val="ConsPlusNormal"/>
    <w:link w:val="ConsPlusNormal0"/>
    <w:qFormat/>
    <w:rsid w:val="00F21F7F"/>
    <w:pPr>
      <w:widowControl w:val="0"/>
      <w:autoSpaceDE w:val="0"/>
      <w:autoSpaceDN w:val="0"/>
    </w:pPr>
    <w:rPr>
      <w:rFonts w:eastAsia="Times New Roman" w:cs="Calibri"/>
      <w:szCs w:val="20"/>
    </w:rPr>
  </w:style>
  <w:style w:type="character" w:customStyle="1" w:styleId="ConsPlusNormal0">
    <w:name w:val="ConsPlusNormal Знак"/>
    <w:basedOn w:val="a0"/>
    <w:link w:val="ConsPlusNormal"/>
    <w:locked/>
    <w:rsid w:val="00426C62"/>
    <w:rPr>
      <w:rFonts w:eastAsia="Times New Roman" w:cs="Calibri"/>
      <w:sz w:val="22"/>
      <w:lang w:val="ru-RU" w:eastAsia="ru-RU" w:bidi="ar-SA"/>
    </w:rPr>
  </w:style>
  <w:style w:type="character" w:styleId="a5">
    <w:name w:val="Hyperlink"/>
    <w:basedOn w:val="a0"/>
    <w:rsid w:val="00426C62"/>
    <w:rPr>
      <w:rFonts w:cs="Times New Roman"/>
      <w:color w:val="0000FF"/>
      <w:u w:val="single"/>
    </w:rPr>
  </w:style>
  <w:style w:type="paragraph" w:customStyle="1" w:styleId="printj">
    <w:name w:val="printj"/>
    <w:basedOn w:val="a"/>
    <w:uiPriority w:val="99"/>
    <w:rsid w:val="00426C62"/>
    <w:pPr>
      <w:widowControl/>
      <w:autoSpaceDE/>
      <w:autoSpaceDN/>
      <w:adjustRightInd/>
      <w:spacing w:before="144" w:after="288"/>
      <w:jc w:val="both"/>
    </w:pPr>
    <w:rPr>
      <w:rFonts w:ascii="Times New Roman" w:hAnsi="Times New Roman" w:cs="Times New Roman"/>
      <w:sz w:val="24"/>
      <w:szCs w:val="24"/>
    </w:rPr>
  </w:style>
  <w:style w:type="paragraph" w:styleId="a6">
    <w:name w:val="Normal (Web)"/>
    <w:basedOn w:val="a"/>
    <w:rsid w:val="003D6296"/>
    <w:pPr>
      <w:widowControl/>
      <w:autoSpaceDE/>
      <w:autoSpaceDN/>
      <w:adjustRightInd/>
      <w:spacing w:before="100" w:beforeAutospacing="1" w:after="100" w:afterAutospacing="1"/>
    </w:pPr>
    <w:rPr>
      <w:rFonts w:ascii="Times New Roman" w:hAnsi="Times New Roman" w:cs="Times New Roman"/>
      <w:sz w:val="24"/>
      <w:szCs w:val="24"/>
    </w:rPr>
  </w:style>
  <w:style w:type="paragraph" w:customStyle="1" w:styleId="ConsNormal">
    <w:name w:val="ConsNormal"/>
    <w:rsid w:val="00EB6692"/>
    <w:pPr>
      <w:autoSpaceDE w:val="0"/>
      <w:autoSpaceDN w:val="0"/>
      <w:adjustRightInd w:val="0"/>
      <w:ind w:right="19772" w:firstLine="720"/>
    </w:pPr>
    <w:rPr>
      <w:rFonts w:ascii="Arial" w:eastAsia="Times New Roman" w:hAnsi="Arial" w:cs="Arial"/>
      <w:sz w:val="20"/>
      <w:szCs w:val="20"/>
    </w:rPr>
  </w:style>
  <w:style w:type="character" w:customStyle="1" w:styleId="FontStyle211">
    <w:name w:val="Font Style211"/>
    <w:uiPriority w:val="99"/>
    <w:rsid w:val="00AF30CC"/>
    <w:rPr>
      <w:rFonts w:ascii="Courier New" w:hAnsi="Courier New"/>
      <w:sz w:val="24"/>
    </w:rPr>
  </w:style>
  <w:style w:type="table" w:styleId="a7">
    <w:name w:val="Table Grid"/>
    <w:basedOn w:val="a1"/>
    <w:rsid w:val="002C024D"/>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Title">
    <w:name w:val="ConsPlusTitle"/>
    <w:rsid w:val="009072DB"/>
    <w:pPr>
      <w:widowControl w:val="0"/>
      <w:autoSpaceDE w:val="0"/>
      <w:autoSpaceDN w:val="0"/>
    </w:pPr>
    <w:rPr>
      <w:rFonts w:ascii="Times New Roman" w:eastAsia="Times New Roman" w:hAnsi="Times New Roman"/>
      <w:b/>
      <w:bCs/>
      <w:sz w:val="24"/>
      <w:szCs w:val="24"/>
    </w:rPr>
  </w:style>
  <w:style w:type="paragraph" w:styleId="a8">
    <w:name w:val="Body Text"/>
    <w:basedOn w:val="a"/>
    <w:link w:val="a9"/>
    <w:rsid w:val="00811AFF"/>
    <w:pPr>
      <w:widowControl/>
      <w:autoSpaceDE/>
      <w:autoSpaceDN/>
      <w:adjustRightInd/>
      <w:spacing w:after="200" w:line="276" w:lineRule="auto"/>
      <w:jc w:val="both"/>
    </w:pPr>
    <w:rPr>
      <w:rFonts w:ascii="Bookman Old Style" w:eastAsia="Calibri" w:hAnsi="Bookman Old Style" w:cs="Times New Roman"/>
      <w:b/>
      <w:bCs/>
      <w:i/>
      <w:iCs/>
      <w:sz w:val="22"/>
      <w:szCs w:val="22"/>
      <w:lang w:eastAsia="en-US"/>
    </w:rPr>
  </w:style>
  <w:style w:type="character" w:customStyle="1" w:styleId="a9">
    <w:name w:val="Основной текст Знак"/>
    <w:basedOn w:val="a0"/>
    <w:link w:val="a8"/>
    <w:locked/>
    <w:rsid w:val="00811AFF"/>
    <w:rPr>
      <w:rFonts w:ascii="Bookman Old Style" w:hAnsi="Bookman Old Style" w:cs="Times New Roman"/>
      <w:b/>
      <w:bCs/>
      <w:i/>
      <w:iCs/>
    </w:rPr>
  </w:style>
  <w:style w:type="paragraph" w:styleId="aa">
    <w:name w:val="Title"/>
    <w:basedOn w:val="a"/>
    <w:link w:val="ab"/>
    <w:uiPriority w:val="99"/>
    <w:qFormat/>
    <w:rsid w:val="00811AFF"/>
    <w:pPr>
      <w:widowControl/>
      <w:autoSpaceDE/>
      <w:autoSpaceDN/>
      <w:adjustRightInd/>
      <w:jc w:val="center"/>
    </w:pPr>
    <w:rPr>
      <w:rFonts w:ascii="Times New Roman" w:hAnsi="Times New Roman" w:cs="Times New Roman"/>
      <w:b/>
      <w:sz w:val="28"/>
    </w:rPr>
  </w:style>
  <w:style w:type="character" w:customStyle="1" w:styleId="ab">
    <w:name w:val="Название Знак"/>
    <w:basedOn w:val="a0"/>
    <w:link w:val="aa"/>
    <w:uiPriority w:val="99"/>
    <w:locked/>
    <w:rsid w:val="00811AFF"/>
    <w:rPr>
      <w:rFonts w:ascii="Times New Roman" w:hAnsi="Times New Roman" w:cs="Times New Roman"/>
      <w:b/>
      <w:sz w:val="20"/>
      <w:szCs w:val="20"/>
      <w:lang w:eastAsia="ru-RU"/>
    </w:rPr>
  </w:style>
  <w:style w:type="paragraph" w:customStyle="1" w:styleId="ConsPlusNonformat">
    <w:name w:val="ConsPlusNonformat"/>
    <w:uiPriority w:val="99"/>
    <w:rsid w:val="00811AFF"/>
    <w:pPr>
      <w:widowControl w:val="0"/>
      <w:autoSpaceDE w:val="0"/>
      <w:autoSpaceDN w:val="0"/>
      <w:adjustRightInd w:val="0"/>
    </w:pPr>
    <w:rPr>
      <w:rFonts w:ascii="Courier New" w:eastAsia="Times New Roman" w:hAnsi="Courier New" w:cs="Courier New"/>
      <w:sz w:val="20"/>
      <w:szCs w:val="20"/>
    </w:rPr>
  </w:style>
  <w:style w:type="paragraph" w:customStyle="1" w:styleId="ac">
    <w:name w:val="Таблицы (моноширинный)"/>
    <w:basedOn w:val="a"/>
    <w:next w:val="a"/>
    <w:uiPriority w:val="99"/>
    <w:rsid w:val="00811AFF"/>
    <w:pPr>
      <w:jc w:val="both"/>
    </w:pPr>
    <w:rPr>
      <w:rFonts w:ascii="Courier New" w:hAnsi="Courier New" w:cs="Courier New"/>
    </w:rPr>
  </w:style>
  <w:style w:type="character" w:customStyle="1" w:styleId="ad">
    <w:name w:val="Цветовое выделение"/>
    <w:rsid w:val="00811AFF"/>
    <w:rPr>
      <w:b/>
      <w:color w:val="000080"/>
    </w:rPr>
  </w:style>
  <w:style w:type="character" w:customStyle="1" w:styleId="ae">
    <w:name w:val="Гипертекстовая ссылка"/>
    <w:uiPriority w:val="99"/>
    <w:rsid w:val="00811AFF"/>
    <w:rPr>
      <w:b/>
      <w:color w:val="008000"/>
      <w:u w:val="single"/>
    </w:rPr>
  </w:style>
  <w:style w:type="character" w:styleId="af">
    <w:name w:val="Emphasis"/>
    <w:basedOn w:val="a0"/>
    <w:uiPriority w:val="99"/>
    <w:qFormat/>
    <w:rsid w:val="00811AFF"/>
    <w:rPr>
      <w:rFonts w:cs="Times New Roman"/>
      <w:i/>
      <w:iCs/>
    </w:rPr>
  </w:style>
  <w:style w:type="paragraph" w:styleId="af0">
    <w:name w:val="List Paragraph"/>
    <w:basedOn w:val="a"/>
    <w:link w:val="af1"/>
    <w:uiPriority w:val="34"/>
    <w:qFormat/>
    <w:rsid w:val="0068674B"/>
    <w:pPr>
      <w:ind w:left="720"/>
      <w:contextualSpacing/>
    </w:pPr>
  </w:style>
  <w:style w:type="character" w:customStyle="1" w:styleId="10">
    <w:name w:val="Заголовок 1 Знак"/>
    <w:basedOn w:val="a0"/>
    <w:link w:val="1"/>
    <w:rsid w:val="00357CCA"/>
    <w:rPr>
      <w:rFonts w:ascii="Arial" w:eastAsia="Times New Roman" w:hAnsi="Arial"/>
      <w:b/>
      <w:bCs/>
      <w:color w:val="26282F"/>
      <w:sz w:val="24"/>
      <w:szCs w:val="24"/>
      <w:lang w:eastAsia="en-US"/>
    </w:rPr>
  </w:style>
  <w:style w:type="character" w:customStyle="1" w:styleId="20">
    <w:name w:val="Заголовок 2 Знак"/>
    <w:basedOn w:val="a0"/>
    <w:link w:val="2"/>
    <w:rsid w:val="00357CCA"/>
    <w:rPr>
      <w:rFonts w:ascii="Times New Roman" w:eastAsia="Times New Roman" w:hAnsi="Times New Roman"/>
      <w:b/>
      <w:bCs/>
      <w:sz w:val="28"/>
      <w:szCs w:val="20"/>
      <w:lang w:eastAsia="en-US"/>
    </w:rPr>
  </w:style>
  <w:style w:type="character" w:customStyle="1" w:styleId="40">
    <w:name w:val="Заголовок 4 Знак"/>
    <w:basedOn w:val="a0"/>
    <w:link w:val="4"/>
    <w:rsid w:val="00357CCA"/>
    <w:rPr>
      <w:rFonts w:ascii="Times New Roman" w:hAnsi="Times New Roman"/>
      <w:b/>
      <w:bCs/>
      <w:sz w:val="28"/>
      <w:szCs w:val="28"/>
      <w:lang w:eastAsia="en-US"/>
    </w:rPr>
  </w:style>
  <w:style w:type="character" w:customStyle="1" w:styleId="80">
    <w:name w:val="Заголовок 8 Знак"/>
    <w:basedOn w:val="a0"/>
    <w:link w:val="8"/>
    <w:rsid w:val="00357CCA"/>
    <w:rPr>
      <w:i/>
      <w:iCs/>
      <w:sz w:val="24"/>
      <w:szCs w:val="24"/>
      <w:lang w:eastAsia="en-US"/>
    </w:rPr>
  </w:style>
  <w:style w:type="paragraph" w:styleId="af2">
    <w:name w:val="header"/>
    <w:basedOn w:val="a"/>
    <w:link w:val="af3"/>
    <w:rsid w:val="00357CCA"/>
    <w:pPr>
      <w:widowControl/>
      <w:tabs>
        <w:tab w:val="center" w:pos="4677"/>
        <w:tab w:val="right" w:pos="9355"/>
      </w:tabs>
      <w:autoSpaceDE/>
      <w:autoSpaceDN/>
      <w:adjustRightInd/>
      <w:spacing w:after="200" w:line="276" w:lineRule="auto"/>
    </w:pPr>
    <w:rPr>
      <w:rFonts w:ascii="Calibri" w:eastAsia="Calibri" w:hAnsi="Calibri" w:cs="Times New Roman"/>
      <w:sz w:val="22"/>
      <w:szCs w:val="22"/>
      <w:lang w:eastAsia="en-US"/>
    </w:rPr>
  </w:style>
  <w:style w:type="character" w:customStyle="1" w:styleId="af3">
    <w:name w:val="Верхний колонтитул Знак"/>
    <w:basedOn w:val="a0"/>
    <w:link w:val="af2"/>
    <w:rsid w:val="00357CCA"/>
    <w:rPr>
      <w:lang w:eastAsia="en-US"/>
    </w:rPr>
  </w:style>
  <w:style w:type="character" w:styleId="af4">
    <w:name w:val="page number"/>
    <w:basedOn w:val="a0"/>
    <w:rsid w:val="00357CCA"/>
  </w:style>
  <w:style w:type="paragraph" w:styleId="21">
    <w:name w:val="Body Text 2"/>
    <w:basedOn w:val="a"/>
    <w:link w:val="22"/>
    <w:rsid w:val="00357CCA"/>
    <w:pPr>
      <w:widowControl/>
      <w:autoSpaceDE/>
      <w:autoSpaceDN/>
      <w:adjustRightInd/>
      <w:spacing w:after="120" w:line="480" w:lineRule="auto"/>
    </w:pPr>
    <w:rPr>
      <w:rFonts w:ascii="Calibri" w:eastAsia="Calibri" w:hAnsi="Calibri" w:cs="Times New Roman"/>
      <w:sz w:val="22"/>
      <w:szCs w:val="22"/>
      <w:lang w:eastAsia="en-US"/>
    </w:rPr>
  </w:style>
  <w:style w:type="character" w:customStyle="1" w:styleId="22">
    <w:name w:val="Основной текст 2 Знак"/>
    <w:basedOn w:val="a0"/>
    <w:link w:val="21"/>
    <w:rsid w:val="00357CCA"/>
    <w:rPr>
      <w:lang w:eastAsia="en-US"/>
    </w:rPr>
  </w:style>
  <w:style w:type="paragraph" w:customStyle="1" w:styleId="23">
    <w:name w:val="Знак2"/>
    <w:basedOn w:val="a"/>
    <w:rsid w:val="00357CCA"/>
    <w:pPr>
      <w:widowControl/>
      <w:autoSpaceDE/>
      <w:autoSpaceDN/>
      <w:adjustRightInd/>
      <w:spacing w:after="160" w:line="240" w:lineRule="exact"/>
    </w:pPr>
    <w:rPr>
      <w:rFonts w:ascii="Verdana" w:hAnsi="Verdana" w:cs="Times New Roman"/>
      <w:lang w:val="en-US" w:eastAsia="en-US"/>
    </w:rPr>
  </w:style>
  <w:style w:type="paragraph" w:customStyle="1" w:styleId="BlockQuotation">
    <w:name w:val="Block Quotation"/>
    <w:basedOn w:val="a"/>
    <w:rsid w:val="00357CCA"/>
    <w:pPr>
      <w:overflowPunct w:val="0"/>
      <w:ind w:left="567" w:right="-2" w:firstLine="851"/>
      <w:jc w:val="both"/>
    </w:pPr>
    <w:rPr>
      <w:rFonts w:ascii="Times New Roman" w:hAnsi="Times New Roman" w:cs="Times New Roman"/>
      <w:sz w:val="28"/>
    </w:rPr>
  </w:style>
  <w:style w:type="character" w:customStyle="1" w:styleId="WW8Num2z0">
    <w:name w:val="WW8Num2z0"/>
    <w:rsid w:val="00357CCA"/>
    <w:rPr>
      <w:rFonts w:hint="default"/>
      <w:lang w:val="ru-RU"/>
    </w:rPr>
  </w:style>
  <w:style w:type="paragraph" w:styleId="af5">
    <w:name w:val="Body Text Indent"/>
    <w:basedOn w:val="a"/>
    <w:link w:val="af6"/>
    <w:rsid w:val="00357CCA"/>
    <w:pPr>
      <w:widowControl/>
      <w:autoSpaceDE/>
      <w:autoSpaceDN/>
      <w:adjustRightInd/>
      <w:spacing w:after="120" w:line="276" w:lineRule="auto"/>
      <w:ind w:left="283"/>
    </w:pPr>
    <w:rPr>
      <w:rFonts w:ascii="Calibri" w:eastAsia="Calibri" w:hAnsi="Calibri" w:cs="Times New Roman"/>
      <w:sz w:val="22"/>
      <w:szCs w:val="22"/>
      <w:lang w:eastAsia="en-US"/>
    </w:rPr>
  </w:style>
  <w:style w:type="character" w:customStyle="1" w:styleId="af6">
    <w:name w:val="Основной текст с отступом Знак"/>
    <w:basedOn w:val="a0"/>
    <w:link w:val="af5"/>
    <w:rsid w:val="00357CCA"/>
    <w:rPr>
      <w:lang w:eastAsia="en-US"/>
    </w:rPr>
  </w:style>
  <w:style w:type="paragraph" w:customStyle="1" w:styleId="11">
    <w:name w:val="Абзац списка1"/>
    <w:basedOn w:val="a"/>
    <w:rsid w:val="00357CCA"/>
    <w:pPr>
      <w:widowControl/>
      <w:autoSpaceDE/>
      <w:autoSpaceDN/>
      <w:adjustRightInd/>
      <w:spacing w:after="200" w:line="276" w:lineRule="auto"/>
      <w:ind w:left="720"/>
    </w:pPr>
    <w:rPr>
      <w:rFonts w:ascii="Calibri" w:hAnsi="Calibri" w:cs="Times New Roman"/>
      <w:sz w:val="22"/>
      <w:szCs w:val="22"/>
      <w:lang w:eastAsia="en-US"/>
    </w:rPr>
  </w:style>
  <w:style w:type="paragraph" w:customStyle="1" w:styleId="bodytextindent2">
    <w:name w:val="bodytextindent2"/>
    <w:basedOn w:val="a"/>
    <w:rsid w:val="00357CCA"/>
    <w:pPr>
      <w:widowControl/>
      <w:autoSpaceDE/>
      <w:autoSpaceDN/>
      <w:adjustRightInd/>
      <w:spacing w:before="100" w:beforeAutospacing="1" w:after="100" w:afterAutospacing="1"/>
    </w:pPr>
    <w:rPr>
      <w:rFonts w:ascii="Times New Roman" w:eastAsia="Calibri" w:hAnsi="Times New Roman" w:cs="Times New Roman"/>
      <w:sz w:val="24"/>
      <w:szCs w:val="24"/>
    </w:rPr>
  </w:style>
  <w:style w:type="paragraph" w:customStyle="1" w:styleId="msonormalcxspmiddle">
    <w:name w:val="msonormalcxspmiddle"/>
    <w:basedOn w:val="a"/>
    <w:rsid w:val="00357CCA"/>
    <w:pPr>
      <w:widowControl/>
      <w:autoSpaceDE/>
      <w:autoSpaceDN/>
      <w:adjustRightInd/>
      <w:spacing w:before="100" w:beforeAutospacing="1" w:after="100" w:afterAutospacing="1"/>
    </w:pPr>
    <w:rPr>
      <w:rFonts w:ascii="Times New Roman" w:hAnsi="Times New Roman" w:cs="Times New Roman"/>
      <w:sz w:val="24"/>
      <w:szCs w:val="24"/>
    </w:rPr>
  </w:style>
  <w:style w:type="character" w:customStyle="1" w:styleId="af1">
    <w:name w:val="Абзац списка Знак"/>
    <w:link w:val="af0"/>
    <w:uiPriority w:val="34"/>
    <w:locked/>
    <w:rsid w:val="00357CCA"/>
    <w:rPr>
      <w:rFonts w:ascii="Arial" w:eastAsia="Times New Roman" w:hAnsi="Arial" w:cs="Arial"/>
      <w:sz w:val="20"/>
      <w:szCs w:val="20"/>
    </w:rPr>
  </w:style>
  <w:style w:type="paragraph" w:customStyle="1" w:styleId="ConsPlusCell">
    <w:name w:val="ConsPlusCell"/>
    <w:rsid w:val="00357CCA"/>
    <w:pPr>
      <w:autoSpaceDE w:val="0"/>
      <w:autoSpaceDN w:val="0"/>
      <w:adjustRightInd w:val="0"/>
    </w:pPr>
    <w:rPr>
      <w:rFonts w:ascii="Arial" w:hAnsi="Arial" w:cs="Arial"/>
      <w:sz w:val="2"/>
      <w:szCs w:val="2"/>
    </w:rPr>
  </w:style>
  <w:style w:type="paragraph" w:styleId="af7">
    <w:name w:val="No Spacing"/>
    <w:link w:val="af8"/>
    <w:qFormat/>
    <w:rsid w:val="00357CCA"/>
    <w:rPr>
      <w:lang w:eastAsia="en-US"/>
    </w:rPr>
  </w:style>
  <w:style w:type="character" w:styleId="af9">
    <w:name w:val="Strong"/>
    <w:qFormat/>
    <w:locked/>
    <w:rsid w:val="00357CCA"/>
    <w:rPr>
      <w:rFonts w:cs="Times New Roman"/>
      <w:b/>
      <w:bCs/>
      <w:i/>
      <w:sz w:val="28"/>
      <w:lang w:val="en-GB" w:eastAsia="ar-SA" w:bidi="ar-SA"/>
    </w:rPr>
  </w:style>
  <w:style w:type="paragraph" w:customStyle="1" w:styleId="afa">
    <w:name w:val="Прижатый влево"/>
    <w:basedOn w:val="a"/>
    <w:next w:val="a"/>
    <w:rsid w:val="00357CCA"/>
    <w:rPr>
      <w:sz w:val="24"/>
      <w:szCs w:val="24"/>
    </w:rPr>
  </w:style>
  <w:style w:type="paragraph" w:customStyle="1" w:styleId="afb">
    <w:name w:val="Нормальный (таблица)"/>
    <w:basedOn w:val="a"/>
    <w:next w:val="a"/>
    <w:rsid w:val="00357CCA"/>
    <w:pPr>
      <w:jc w:val="both"/>
    </w:pPr>
    <w:rPr>
      <w:sz w:val="24"/>
      <w:szCs w:val="24"/>
    </w:rPr>
  </w:style>
  <w:style w:type="paragraph" w:styleId="HTML">
    <w:name w:val="HTML Preformatted"/>
    <w:basedOn w:val="a"/>
    <w:link w:val="HTML0"/>
    <w:rsid w:val="00357CC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pPr>
    <w:rPr>
      <w:rFonts w:ascii="Courier New" w:hAnsi="Courier New" w:cs="Courier New"/>
    </w:rPr>
  </w:style>
  <w:style w:type="character" w:customStyle="1" w:styleId="HTML0">
    <w:name w:val="Стандартный HTML Знак"/>
    <w:basedOn w:val="a0"/>
    <w:link w:val="HTML"/>
    <w:rsid w:val="00357CCA"/>
    <w:rPr>
      <w:rFonts w:ascii="Courier New" w:eastAsia="Times New Roman" w:hAnsi="Courier New" w:cs="Courier New"/>
      <w:sz w:val="20"/>
      <w:szCs w:val="20"/>
    </w:rPr>
  </w:style>
  <w:style w:type="paragraph" w:customStyle="1" w:styleId="western">
    <w:name w:val="western"/>
    <w:basedOn w:val="a"/>
    <w:rsid w:val="00357CCA"/>
    <w:pPr>
      <w:widowControl/>
      <w:autoSpaceDE/>
      <w:autoSpaceDN/>
      <w:adjustRightInd/>
      <w:spacing w:before="100" w:beforeAutospacing="1" w:after="100" w:afterAutospacing="1"/>
    </w:pPr>
    <w:rPr>
      <w:rFonts w:ascii="Times New Roman" w:hAnsi="Times New Roman" w:cs="Times New Roman"/>
      <w:sz w:val="24"/>
      <w:szCs w:val="24"/>
    </w:rPr>
  </w:style>
  <w:style w:type="paragraph" w:customStyle="1" w:styleId="consplusnormal1">
    <w:name w:val="consplusnormal"/>
    <w:basedOn w:val="a"/>
    <w:rsid w:val="00357CCA"/>
    <w:pPr>
      <w:widowControl/>
      <w:autoSpaceDE/>
      <w:autoSpaceDN/>
      <w:adjustRightInd/>
      <w:spacing w:before="100" w:beforeAutospacing="1" w:after="100" w:afterAutospacing="1"/>
    </w:pPr>
    <w:rPr>
      <w:rFonts w:ascii="Times New Roman" w:hAnsi="Times New Roman" w:cs="Times New Roman"/>
      <w:sz w:val="24"/>
      <w:szCs w:val="24"/>
    </w:rPr>
  </w:style>
  <w:style w:type="character" w:customStyle="1" w:styleId="apple-converted-space">
    <w:name w:val="apple-converted-space"/>
    <w:basedOn w:val="a0"/>
    <w:rsid w:val="00357CCA"/>
  </w:style>
  <w:style w:type="paragraph" w:customStyle="1" w:styleId="conspluscell0">
    <w:name w:val="conspluscell"/>
    <w:basedOn w:val="a"/>
    <w:rsid w:val="00357CCA"/>
    <w:pPr>
      <w:widowControl/>
      <w:autoSpaceDE/>
      <w:autoSpaceDN/>
      <w:adjustRightInd/>
      <w:spacing w:before="100" w:beforeAutospacing="1" w:after="100" w:afterAutospacing="1"/>
    </w:pPr>
    <w:rPr>
      <w:rFonts w:ascii="Times New Roman" w:hAnsi="Times New Roman" w:cs="Times New Roman"/>
      <w:sz w:val="24"/>
      <w:szCs w:val="24"/>
    </w:rPr>
  </w:style>
  <w:style w:type="paragraph" w:customStyle="1" w:styleId="Pro-Tab">
    <w:name w:val="Pro-Tab"/>
    <w:basedOn w:val="a"/>
    <w:rsid w:val="00357CCA"/>
    <w:pPr>
      <w:widowControl/>
      <w:autoSpaceDE/>
      <w:autoSpaceDN/>
      <w:adjustRightInd/>
      <w:spacing w:before="40" w:after="40"/>
    </w:pPr>
    <w:rPr>
      <w:rFonts w:ascii="Tahoma" w:hAnsi="Tahoma" w:cs="Tahoma"/>
      <w:kern w:val="1"/>
      <w:sz w:val="16"/>
      <w:lang w:eastAsia="zh-CN"/>
    </w:rPr>
  </w:style>
  <w:style w:type="paragraph" w:customStyle="1" w:styleId="24">
    <w:name w:val="Абзац списка2"/>
    <w:basedOn w:val="a"/>
    <w:rsid w:val="00357CCA"/>
    <w:pPr>
      <w:widowControl/>
      <w:autoSpaceDE/>
      <w:autoSpaceDN/>
      <w:adjustRightInd/>
      <w:spacing w:after="200" w:line="276" w:lineRule="auto"/>
      <w:ind w:left="720"/>
      <w:contextualSpacing/>
    </w:pPr>
    <w:rPr>
      <w:rFonts w:ascii="Calibri" w:hAnsi="Calibri" w:cs="Times New Roman"/>
      <w:sz w:val="22"/>
      <w:szCs w:val="22"/>
      <w:lang w:eastAsia="en-US"/>
    </w:rPr>
  </w:style>
  <w:style w:type="paragraph" w:customStyle="1" w:styleId="Default">
    <w:name w:val="Default"/>
    <w:rsid w:val="00357CCA"/>
    <w:pPr>
      <w:autoSpaceDE w:val="0"/>
      <w:autoSpaceDN w:val="0"/>
      <w:adjustRightInd w:val="0"/>
    </w:pPr>
    <w:rPr>
      <w:rFonts w:cs="Calibri"/>
      <w:color w:val="000000"/>
      <w:sz w:val="24"/>
      <w:szCs w:val="24"/>
    </w:rPr>
  </w:style>
  <w:style w:type="character" w:customStyle="1" w:styleId="ft27">
    <w:name w:val="ft27"/>
    <w:basedOn w:val="a0"/>
    <w:rsid w:val="00357CCA"/>
  </w:style>
  <w:style w:type="character" w:customStyle="1" w:styleId="afc">
    <w:name w:val="Нижний колонтитул Знак"/>
    <w:basedOn w:val="a0"/>
    <w:link w:val="afd"/>
    <w:rsid w:val="00357CCA"/>
    <w:rPr>
      <w:lang w:eastAsia="en-US"/>
    </w:rPr>
  </w:style>
  <w:style w:type="paragraph" w:styleId="afd">
    <w:name w:val="footer"/>
    <w:basedOn w:val="a"/>
    <w:link w:val="afc"/>
    <w:unhideWhenUsed/>
    <w:rsid w:val="00357CCA"/>
    <w:pPr>
      <w:widowControl/>
      <w:tabs>
        <w:tab w:val="center" w:pos="4677"/>
        <w:tab w:val="right" w:pos="9355"/>
      </w:tabs>
      <w:autoSpaceDE/>
      <w:autoSpaceDN/>
      <w:adjustRightInd/>
      <w:spacing w:after="200" w:line="276" w:lineRule="auto"/>
    </w:pPr>
    <w:rPr>
      <w:rFonts w:ascii="Calibri" w:eastAsia="Calibri" w:hAnsi="Calibri" w:cs="Times New Roman"/>
      <w:sz w:val="22"/>
      <w:szCs w:val="22"/>
      <w:lang w:eastAsia="en-US"/>
    </w:rPr>
  </w:style>
  <w:style w:type="character" w:customStyle="1" w:styleId="12">
    <w:name w:val="Нижний колонтитул Знак1"/>
    <w:basedOn w:val="a0"/>
    <w:link w:val="afd"/>
    <w:rsid w:val="00357CCA"/>
    <w:rPr>
      <w:rFonts w:ascii="Arial" w:eastAsia="Times New Roman" w:hAnsi="Arial" w:cs="Arial"/>
      <w:sz w:val="20"/>
      <w:szCs w:val="20"/>
    </w:rPr>
  </w:style>
  <w:style w:type="paragraph" w:styleId="afe">
    <w:name w:val="Plain Text"/>
    <w:basedOn w:val="a"/>
    <w:link w:val="aff"/>
    <w:rsid w:val="00357CCA"/>
    <w:pPr>
      <w:widowControl/>
      <w:autoSpaceDE/>
      <w:autoSpaceDN/>
      <w:adjustRightInd/>
    </w:pPr>
    <w:rPr>
      <w:rFonts w:ascii="Courier New" w:hAnsi="Courier New" w:cs="Courier New"/>
    </w:rPr>
  </w:style>
  <w:style w:type="character" w:customStyle="1" w:styleId="aff">
    <w:name w:val="Текст Знак"/>
    <w:basedOn w:val="a0"/>
    <w:link w:val="afe"/>
    <w:rsid w:val="00357CCA"/>
    <w:rPr>
      <w:rFonts w:ascii="Courier New" w:eastAsia="Times New Roman" w:hAnsi="Courier New" w:cs="Courier New"/>
      <w:sz w:val="20"/>
      <w:szCs w:val="20"/>
    </w:rPr>
  </w:style>
  <w:style w:type="paragraph" w:customStyle="1" w:styleId="TableParagraph">
    <w:name w:val="Table Paragraph"/>
    <w:basedOn w:val="a"/>
    <w:uiPriority w:val="1"/>
    <w:qFormat/>
    <w:rsid w:val="00357CCA"/>
    <w:pPr>
      <w:adjustRightInd/>
    </w:pPr>
    <w:rPr>
      <w:rFonts w:ascii="Times New Roman" w:hAnsi="Times New Roman" w:cs="Times New Roman"/>
      <w:sz w:val="22"/>
      <w:szCs w:val="22"/>
      <w:lang w:eastAsia="en-US"/>
    </w:rPr>
  </w:style>
  <w:style w:type="paragraph" w:customStyle="1" w:styleId="formattext">
    <w:name w:val="formattext"/>
    <w:basedOn w:val="a"/>
    <w:rsid w:val="00357CCA"/>
    <w:pPr>
      <w:widowControl/>
      <w:autoSpaceDE/>
      <w:autoSpaceDN/>
      <w:adjustRightInd/>
      <w:spacing w:before="100" w:beforeAutospacing="1" w:after="100" w:afterAutospacing="1"/>
    </w:pPr>
    <w:rPr>
      <w:rFonts w:ascii="Times New Roman" w:hAnsi="Times New Roman" w:cs="Times New Roman"/>
      <w:sz w:val="24"/>
      <w:szCs w:val="24"/>
    </w:rPr>
  </w:style>
  <w:style w:type="paragraph" w:customStyle="1" w:styleId="ConsTitle">
    <w:name w:val="ConsTitle"/>
    <w:rsid w:val="00F176F7"/>
    <w:pPr>
      <w:widowControl w:val="0"/>
      <w:autoSpaceDE w:val="0"/>
      <w:autoSpaceDN w:val="0"/>
      <w:adjustRightInd w:val="0"/>
      <w:ind w:right="19772"/>
    </w:pPr>
    <w:rPr>
      <w:rFonts w:ascii="Arial" w:eastAsia="Times New Roman" w:hAnsi="Arial" w:cs="Arial"/>
      <w:b/>
      <w:bCs/>
      <w:sz w:val="16"/>
      <w:szCs w:val="16"/>
    </w:rPr>
  </w:style>
  <w:style w:type="paragraph" w:customStyle="1" w:styleId="Style9">
    <w:name w:val="Style9"/>
    <w:basedOn w:val="a"/>
    <w:rsid w:val="00F176F7"/>
    <w:pPr>
      <w:suppressAutoHyphens/>
      <w:autoSpaceDN/>
      <w:adjustRightInd/>
    </w:pPr>
    <w:rPr>
      <w:rFonts w:ascii="Calibri" w:hAnsi="Calibri" w:cs="Calibri"/>
      <w:sz w:val="24"/>
      <w:szCs w:val="24"/>
      <w:lang w:eastAsia="zh-CN"/>
    </w:rPr>
  </w:style>
  <w:style w:type="character" w:customStyle="1" w:styleId="blk">
    <w:name w:val="blk"/>
    <w:basedOn w:val="a0"/>
    <w:rsid w:val="00A16771"/>
  </w:style>
  <w:style w:type="paragraph" w:customStyle="1" w:styleId="s1">
    <w:name w:val="s_1"/>
    <w:basedOn w:val="a"/>
    <w:rsid w:val="00A16771"/>
    <w:pPr>
      <w:widowControl/>
      <w:autoSpaceDE/>
      <w:autoSpaceDN/>
      <w:adjustRightInd/>
      <w:spacing w:before="100" w:beforeAutospacing="1" w:after="100" w:afterAutospacing="1"/>
    </w:pPr>
    <w:rPr>
      <w:rFonts w:ascii="Times New Roman" w:hAnsi="Times New Roman" w:cs="Times New Roman"/>
      <w:sz w:val="24"/>
      <w:szCs w:val="24"/>
    </w:rPr>
  </w:style>
  <w:style w:type="paragraph" w:customStyle="1" w:styleId="p3">
    <w:name w:val="p3"/>
    <w:basedOn w:val="a"/>
    <w:rsid w:val="00A16771"/>
    <w:pPr>
      <w:widowControl/>
      <w:autoSpaceDE/>
      <w:autoSpaceDN/>
      <w:adjustRightInd/>
      <w:spacing w:before="100" w:beforeAutospacing="1" w:after="100" w:afterAutospacing="1"/>
    </w:pPr>
    <w:rPr>
      <w:rFonts w:ascii="Times New Roman" w:hAnsi="Times New Roman" w:cs="Times New Roman"/>
      <w:sz w:val="24"/>
      <w:szCs w:val="24"/>
    </w:rPr>
  </w:style>
  <w:style w:type="paragraph" w:customStyle="1" w:styleId="ConsNonformat">
    <w:name w:val="ConsNonformat"/>
    <w:rsid w:val="00A16771"/>
    <w:pPr>
      <w:widowControl w:val="0"/>
      <w:autoSpaceDE w:val="0"/>
      <w:autoSpaceDN w:val="0"/>
      <w:adjustRightInd w:val="0"/>
      <w:ind w:right="19772"/>
    </w:pPr>
    <w:rPr>
      <w:rFonts w:ascii="Courier New" w:hAnsi="Courier New" w:cs="Courier New"/>
      <w:sz w:val="20"/>
      <w:szCs w:val="20"/>
      <w:lang w:eastAsia="en-US"/>
    </w:rPr>
  </w:style>
  <w:style w:type="paragraph" w:customStyle="1" w:styleId="Web">
    <w:name w:val="Обычный (Web)"/>
    <w:basedOn w:val="a"/>
    <w:rsid w:val="00A16771"/>
    <w:pPr>
      <w:widowControl/>
      <w:autoSpaceDE/>
      <w:autoSpaceDN/>
      <w:adjustRightInd/>
      <w:spacing w:before="100" w:after="100"/>
    </w:pPr>
    <w:rPr>
      <w:rFonts w:ascii="Times New Roman" w:eastAsia="Calibri" w:hAnsi="Times New Roman" w:cs="Times New Roman"/>
      <w:sz w:val="24"/>
    </w:rPr>
  </w:style>
  <w:style w:type="paragraph" w:styleId="25">
    <w:name w:val="Body Text Indent 2"/>
    <w:basedOn w:val="a"/>
    <w:link w:val="26"/>
    <w:rsid w:val="00A16771"/>
    <w:pPr>
      <w:widowControl/>
      <w:autoSpaceDE/>
      <w:autoSpaceDN/>
      <w:adjustRightInd/>
      <w:spacing w:after="120" w:line="480" w:lineRule="auto"/>
      <w:ind w:left="283"/>
    </w:pPr>
    <w:rPr>
      <w:rFonts w:ascii="Times New Roman" w:hAnsi="Times New Roman" w:cs="Times New Roman"/>
      <w:sz w:val="24"/>
      <w:szCs w:val="24"/>
    </w:rPr>
  </w:style>
  <w:style w:type="character" w:customStyle="1" w:styleId="26">
    <w:name w:val="Основной текст с отступом 2 Знак"/>
    <w:basedOn w:val="a0"/>
    <w:link w:val="25"/>
    <w:rsid w:val="00A16771"/>
    <w:rPr>
      <w:rFonts w:ascii="Times New Roman" w:eastAsia="Times New Roman" w:hAnsi="Times New Roman"/>
      <w:sz w:val="24"/>
      <w:szCs w:val="24"/>
    </w:rPr>
  </w:style>
  <w:style w:type="character" w:customStyle="1" w:styleId="af8">
    <w:name w:val="Без интервала Знак"/>
    <w:basedOn w:val="a0"/>
    <w:link w:val="af7"/>
    <w:locked/>
    <w:rsid w:val="00A16771"/>
    <w:rPr>
      <w:lang w:eastAsia="en-US"/>
    </w:rPr>
  </w:style>
</w:styles>
</file>

<file path=word/webSettings.xml><?xml version="1.0" encoding="utf-8"?>
<w:webSettings xmlns:r="http://schemas.openxmlformats.org/officeDocument/2006/relationships" xmlns:w="http://schemas.openxmlformats.org/wordprocessingml/2006/main">
  <w:divs>
    <w:div w:id="100759547">
      <w:bodyDiv w:val="1"/>
      <w:marLeft w:val="0"/>
      <w:marRight w:val="0"/>
      <w:marTop w:val="0"/>
      <w:marBottom w:val="0"/>
      <w:divBdr>
        <w:top w:val="none" w:sz="0" w:space="0" w:color="auto"/>
        <w:left w:val="none" w:sz="0" w:space="0" w:color="auto"/>
        <w:bottom w:val="none" w:sz="0" w:space="0" w:color="auto"/>
        <w:right w:val="none" w:sz="0" w:space="0" w:color="auto"/>
      </w:divBdr>
    </w:div>
    <w:div w:id="218369067">
      <w:bodyDiv w:val="1"/>
      <w:marLeft w:val="0"/>
      <w:marRight w:val="0"/>
      <w:marTop w:val="0"/>
      <w:marBottom w:val="0"/>
      <w:divBdr>
        <w:top w:val="none" w:sz="0" w:space="0" w:color="auto"/>
        <w:left w:val="none" w:sz="0" w:space="0" w:color="auto"/>
        <w:bottom w:val="none" w:sz="0" w:space="0" w:color="auto"/>
        <w:right w:val="none" w:sz="0" w:space="0" w:color="auto"/>
      </w:divBdr>
    </w:div>
    <w:div w:id="250705474">
      <w:bodyDiv w:val="1"/>
      <w:marLeft w:val="0"/>
      <w:marRight w:val="0"/>
      <w:marTop w:val="0"/>
      <w:marBottom w:val="0"/>
      <w:divBdr>
        <w:top w:val="none" w:sz="0" w:space="0" w:color="auto"/>
        <w:left w:val="none" w:sz="0" w:space="0" w:color="auto"/>
        <w:bottom w:val="none" w:sz="0" w:space="0" w:color="auto"/>
        <w:right w:val="none" w:sz="0" w:space="0" w:color="auto"/>
      </w:divBdr>
    </w:div>
    <w:div w:id="322395161">
      <w:bodyDiv w:val="1"/>
      <w:marLeft w:val="0"/>
      <w:marRight w:val="0"/>
      <w:marTop w:val="0"/>
      <w:marBottom w:val="0"/>
      <w:divBdr>
        <w:top w:val="none" w:sz="0" w:space="0" w:color="auto"/>
        <w:left w:val="none" w:sz="0" w:space="0" w:color="auto"/>
        <w:bottom w:val="none" w:sz="0" w:space="0" w:color="auto"/>
        <w:right w:val="none" w:sz="0" w:space="0" w:color="auto"/>
      </w:divBdr>
    </w:div>
    <w:div w:id="377970798">
      <w:bodyDiv w:val="1"/>
      <w:marLeft w:val="0"/>
      <w:marRight w:val="0"/>
      <w:marTop w:val="0"/>
      <w:marBottom w:val="0"/>
      <w:divBdr>
        <w:top w:val="none" w:sz="0" w:space="0" w:color="auto"/>
        <w:left w:val="none" w:sz="0" w:space="0" w:color="auto"/>
        <w:bottom w:val="none" w:sz="0" w:space="0" w:color="auto"/>
        <w:right w:val="none" w:sz="0" w:space="0" w:color="auto"/>
      </w:divBdr>
    </w:div>
    <w:div w:id="400372250">
      <w:bodyDiv w:val="1"/>
      <w:marLeft w:val="0"/>
      <w:marRight w:val="0"/>
      <w:marTop w:val="0"/>
      <w:marBottom w:val="0"/>
      <w:divBdr>
        <w:top w:val="none" w:sz="0" w:space="0" w:color="auto"/>
        <w:left w:val="none" w:sz="0" w:space="0" w:color="auto"/>
        <w:bottom w:val="none" w:sz="0" w:space="0" w:color="auto"/>
        <w:right w:val="none" w:sz="0" w:space="0" w:color="auto"/>
      </w:divBdr>
    </w:div>
    <w:div w:id="416638924">
      <w:bodyDiv w:val="1"/>
      <w:marLeft w:val="0"/>
      <w:marRight w:val="0"/>
      <w:marTop w:val="0"/>
      <w:marBottom w:val="0"/>
      <w:divBdr>
        <w:top w:val="none" w:sz="0" w:space="0" w:color="auto"/>
        <w:left w:val="none" w:sz="0" w:space="0" w:color="auto"/>
        <w:bottom w:val="none" w:sz="0" w:space="0" w:color="auto"/>
        <w:right w:val="none" w:sz="0" w:space="0" w:color="auto"/>
      </w:divBdr>
    </w:div>
    <w:div w:id="464809604">
      <w:bodyDiv w:val="1"/>
      <w:marLeft w:val="0"/>
      <w:marRight w:val="0"/>
      <w:marTop w:val="0"/>
      <w:marBottom w:val="0"/>
      <w:divBdr>
        <w:top w:val="none" w:sz="0" w:space="0" w:color="auto"/>
        <w:left w:val="none" w:sz="0" w:space="0" w:color="auto"/>
        <w:bottom w:val="none" w:sz="0" w:space="0" w:color="auto"/>
        <w:right w:val="none" w:sz="0" w:space="0" w:color="auto"/>
      </w:divBdr>
    </w:div>
    <w:div w:id="549851459">
      <w:bodyDiv w:val="1"/>
      <w:marLeft w:val="0"/>
      <w:marRight w:val="0"/>
      <w:marTop w:val="0"/>
      <w:marBottom w:val="0"/>
      <w:divBdr>
        <w:top w:val="none" w:sz="0" w:space="0" w:color="auto"/>
        <w:left w:val="none" w:sz="0" w:space="0" w:color="auto"/>
        <w:bottom w:val="none" w:sz="0" w:space="0" w:color="auto"/>
        <w:right w:val="none" w:sz="0" w:space="0" w:color="auto"/>
      </w:divBdr>
    </w:div>
    <w:div w:id="575480049">
      <w:bodyDiv w:val="1"/>
      <w:marLeft w:val="0"/>
      <w:marRight w:val="0"/>
      <w:marTop w:val="0"/>
      <w:marBottom w:val="0"/>
      <w:divBdr>
        <w:top w:val="none" w:sz="0" w:space="0" w:color="auto"/>
        <w:left w:val="none" w:sz="0" w:space="0" w:color="auto"/>
        <w:bottom w:val="none" w:sz="0" w:space="0" w:color="auto"/>
        <w:right w:val="none" w:sz="0" w:space="0" w:color="auto"/>
      </w:divBdr>
    </w:div>
    <w:div w:id="647052707">
      <w:bodyDiv w:val="1"/>
      <w:marLeft w:val="0"/>
      <w:marRight w:val="0"/>
      <w:marTop w:val="0"/>
      <w:marBottom w:val="0"/>
      <w:divBdr>
        <w:top w:val="none" w:sz="0" w:space="0" w:color="auto"/>
        <w:left w:val="none" w:sz="0" w:space="0" w:color="auto"/>
        <w:bottom w:val="none" w:sz="0" w:space="0" w:color="auto"/>
        <w:right w:val="none" w:sz="0" w:space="0" w:color="auto"/>
      </w:divBdr>
    </w:div>
    <w:div w:id="657686335">
      <w:bodyDiv w:val="1"/>
      <w:marLeft w:val="0"/>
      <w:marRight w:val="0"/>
      <w:marTop w:val="0"/>
      <w:marBottom w:val="0"/>
      <w:divBdr>
        <w:top w:val="none" w:sz="0" w:space="0" w:color="auto"/>
        <w:left w:val="none" w:sz="0" w:space="0" w:color="auto"/>
        <w:bottom w:val="none" w:sz="0" w:space="0" w:color="auto"/>
        <w:right w:val="none" w:sz="0" w:space="0" w:color="auto"/>
      </w:divBdr>
    </w:div>
    <w:div w:id="682123891">
      <w:bodyDiv w:val="1"/>
      <w:marLeft w:val="0"/>
      <w:marRight w:val="0"/>
      <w:marTop w:val="0"/>
      <w:marBottom w:val="0"/>
      <w:divBdr>
        <w:top w:val="none" w:sz="0" w:space="0" w:color="auto"/>
        <w:left w:val="none" w:sz="0" w:space="0" w:color="auto"/>
        <w:bottom w:val="none" w:sz="0" w:space="0" w:color="auto"/>
        <w:right w:val="none" w:sz="0" w:space="0" w:color="auto"/>
      </w:divBdr>
    </w:div>
    <w:div w:id="772287267">
      <w:bodyDiv w:val="1"/>
      <w:marLeft w:val="0"/>
      <w:marRight w:val="0"/>
      <w:marTop w:val="0"/>
      <w:marBottom w:val="0"/>
      <w:divBdr>
        <w:top w:val="none" w:sz="0" w:space="0" w:color="auto"/>
        <w:left w:val="none" w:sz="0" w:space="0" w:color="auto"/>
        <w:bottom w:val="none" w:sz="0" w:space="0" w:color="auto"/>
        <w:right w:val="none" w:sz="0" w:space="0" w:color="auto"/>
      </w:divBdr>
    </w:div>
    <w:div w:id="855264456">
      <w:bodyDiv w:val="1"/>
      <w:marLeft w:val="0"/>
      <w:marRight w:val="0"/>
      <w:marTop w:val="0"/>
      <w:marBottom w:val="0"/>
      <w:divBdr>
        <w:top w:val="none" w:sz="0" w:space="0" w:color="auto"/>
        <w:left w:val="none" w:sz="0" w:space="0" w:color="auto"/>
        <w:bottom w:val="none" w:sz="0" w:space="0" w:color="auto"/>
        <w:right w:val="none" w:sz="0" w:space="0" w:color="auto"/>
      </w:divBdr>
    </w:div>
    <w:div w:id="1051733241">
      <w:bodyDiv w:val="1"/>
      <w:marLeft w:val="0"/>
      <w:marRight w:val="0"/>
      <w:marTop w:val="0"/>
      <w:marBottom w:val="0"/>
      <w:divBdr>
        <w:top w:val="none" w:sz="0" w:space="0" w:color="auto"/>
        <w:left w:val="none" w:sz="0" w:space="0" w:color="auto"/>
        <w:bottom w:val="none" w:sz="0" w:space="0" w:color="auto"/>
        <w:right w:val="none" w:sz="0" w:space="0" w:color="auto"/>
      </w:divBdr>
    </w:div>
    <w:div w:id="1249189399">
      <w:bodyDiv w:val="1"/>
      <w:marLeft w:val="0"/>
      <w:marRight w:val="0"/>
      <w:marTop w:val="0"/>
      <w:marBottom w:val="0"/>
      <w:divBdr>
        <w:top w:val="none" w:sz="0" w:space="0" w:color="auto"/>
        <w:left w:val="none" w:sz="0" w:space="0" w:color="auto"/>
        <w:bottom w:val="none" w:sz="0" w:space="0" w:color="auto"/>
        <w:right w:val="none" w:sz="0" w:space="0" w:color="auto"/>
      </w:divBdr>
    </w:div>
    <w:div w:id="1284001595">
      <w:bodyDiv w:val="1"/>
      <w:marLeft w:val="0"/>
      <w:marRight w:val="0"/>
      <w:marTop w:val="0"/>
      <w:marBottom w:val="0"/>
      <w:divBdr>
        <w:top w:val="none" w:sz="0" w:space="0" w:color="auto"/>
        <w:left w:val="none" w:sz="0" w:space="0" w:color="auto"/>
        <w:bottom w:val="none" w:sz="0" w:space="0" w:color="auto"/>
        <w:right w:val="none" w:sz="0" w:space="0" w:color="auto"/>
      </w:divBdr>
    </w:div>
    <w:div w:id="1343823214">
      <w:bodyDiv w:val="1"/>
      <w:marLeft w:val="0"/>
      <w:marRight w:val="0"/>
      <w:marTop w:val="0"/>
      <w:marBottom w:val="0"/>
      <w:divBdr>
        <w:top w:val="none" w:sz="0" w:space="0" w:color="auto"/>
        <w:left w:val="none" w:sz="0" w:space="0" w:color="auto"/>
        <w:bottom w:val="none" w:sz="0" w:space="0" w:color="auto"/>
        <w:right w:val="none" w:sz="0" w:space="0" w:color="auto"/>
      </w:divBdr>
    </w:div>
    <w:div w:id="1364093816">
      <w:bodyDiv w:val="1"/>
      <w:marLeft w:val="0"/>
      <w:marRight w:val="0"/>
      <w:marTop w:val="0"/>
      <w:marBottom w:val="0"/>
      <w:divBdr>
        <w:top w:val="none" w:sz="0" w:space="0" w:color="auto"/>
        <w:left w:val="none" w:sz="0" w:space="0" w:color="auto"/>
        <w:bottom w:val="none" w:sz="0" w:space="0" w:color="auto"/>
        <w:right w:val="none" w:sz="0" w:space="0" w:color="auto"/>
      </w:divBdr>
    </w:div>
    <w:div w:id="1413895776">
      <w:bodyDiv w:val="1"/>
      <w:marLeft w:val="0"/>
      <w:marRight w:val="0"/>
      <w:marTop w:val="0"/>
      <w:marBottom w:val="0"/>
      <w:divBdr>
        <w:top w:val="none" w:sz="0" w:space="0" w:color="auto"/>
        <w:left w:val="none" w:sz="0" w:space="0" w:color="auto"/>
        <w:bottom w:val="none" w:sz="0" w:space="0" w:color="auto"/>
        <w:right w:val="none" w:sz="0" w:space="0" w:color="auto"/>
      </w:divBdr>
    </w:div>
    <w:div w:id="1432355793">
      <w:bodyDiv w:val="1"/>
      <w:marLeft w:val="0"/>
      <w:marRight w:val="0"/>
      <w:marTop w:val="0"/>
      <w:marBottom w:val="0"/>
      <w:divBdr>
        <w:top w:val="none" w:sz="0" w:space="0" w:color="auto"/>
        <w:left w:val="none" w:sz="0" w:space="0" w:color="auto"/>
        <w:bottom w:val="none" w:sz="0" w:space="0" w:color="auto"/>
        <w:right w:val="none" w:sz="0" w:space="0" w:color="auto"/>
      </w:divBdr>
    </w:div>
    <w:div w:id="1496606390">
      <w:bodyDiv w:val="1"/>
      <w:marLeft w:val="0"/>
      <w:marRight w:val="0"/>
      <w:marTop w:val="0"/>
      <w:marBottom w:val="0"/>
      <w:divBdr>
        <w:top w:val="none" w:sz="0" w:space="0" w:color="auto"/>
        <w:left w:val="none" w:sz="0" w:space="0" w:color="auto"/>
        <w:bottom w:val="none" w:sz="0" w:space="0" w:color="auto"/>
        <w:right w:val="none" w:sz="0" w:space="0" w:color="auto"/>
      </w:divBdr>
    </w:div>
    <w:div w:id="1569614080">
      <w:bodyDiv w:val="1"/>
      <w:marLeft w:val="0"/>
      <w:marRight w:val="0"/>
      <w:marTop w:val="0"/>
      <w:marBottom w:val="0"/>
      <w:divBdr>
        <w:top w:val="none" w:sz="0" w:space="0" w:color="auto"/>
        <w:left w:val="none" w:sz="0" w:space="0" w:color="auto"/>
        <w:bottom w:val="none" w:sz="0" w:space="0" w:color="auto"/>
        <w:right w:val="none" w:sz="0" w:space="0" w:color="auto"/>
      </w:divBdr>
    </w:div>
    <w:div w:id="1585411120">
      <w:bodyDiv w:val="1"/>
      <w:marLeft w:val="0"/>
      <w:marRight w:val="0"/>
      <w:marTop w:val="0"/>
      <w:marBottom w:val="0"/>
      <w:divBdr>
        <w:top w:val="none" w:sz="0" w:space="0" w:color="auto"/>
        <w:left w:val="none" w:sz="0" w:space="0" w:color="auto"/>
        <w:bottom w:val="none" w:sz="0" w:space="0" w:color="auto"/>
        <w:right w:val="none" w:sz="0" w:space="0" w:color="auto"/>
      </w:divBdr>
    </w:div>
    <w:div w:id="1605306234">
      <w:bodyDiv w:val="1"/>
      <w:marLeft w:val="0"/>
      <w:marRight w:val="0"/>
      <w:marTop w:val="0"/>
      <w:marBottom w:val="0"/>
      <w:divBdr>
        <w:top w:val="none" w:sz="0" w:space="0" w:color="auto"/>
        <w:left w:val="none" w:sz="0" w:space="0" w:color="auto"/>
        <w:bottom w:val="none" w:sz="0" w:space="0" w:color="auto"/>
        <w:right w:val="none" w:sz="0" w:space="0" w:color="auto"/>
      </w:divBdr>
    </w:div>
    <w:div w:id="1671251933">
      <w:bodyDiv w:val="1"/>
      <w:marLeft w:val="0"/>
      <w:marRight w:val="0"/>
      <w:marTop w:val="0"/>
      <w:marBottom w:val="0"/>
      <w:divBdr>
        <w:top w:val="none" w:sz="0" w:space="0" w:color="auto"/>
        <w:left w:val="none" w:sz="0" w:space="0" w:color="auto"/>
        <w:bottom w:val="none" w:sz="0" w:space="0" w:color="auto"/>
        <w:right w:val="none" w:sz="0" w:space="0" w:color="auto"/>
      </w:divBdr>
    </w:div>
    <w:div w:id="1742292134">
      <w:bodyDiv w:val="1"/>
      <w:marLeft w:val="0"/>
      <w:marRight w:val="0"/>
      <w:marTop w:val="0"/>
      <w:marBottom w:val="0"/>
      <w:divBdr>
        <w:top w:val="none" w:sz="0" w:space="0" w:color="auto"/>
        <w:left w:val="none" w:sz="0" w:space="0" w:color="auto"/>
        <w:bottom w:val="none" w:sz="0" w:space="0" w:color="auto"/>
        <w:right w:val="none" w:sz="0" w:space="0" w:color="auto"/>
      </w:divBdr>
    </w:div>
    <w:div w:id="1800805770">
      <w:bodyDiv w:val="1"/>
      <w:marLeft w:val="0"/>
      <w:marRight w:val="0"/>
      <w:marTop w:val="0"/>
      <w:marBottom w:val="0"/>
      <w:divBdr>
        <w:top w:val="none" w:sz="0" w:space="0" w:color="auto"/>
        <w:left w:val="none" w:sz="0" w:space="0" w:color="auto"/>
        <w:bottom w:val="none" w:sz="0" w:space="0" w:color="auto"/>
        <w:right w:val="none" w:sz="0" w:space="0" w:color="auto"/>
      </w:divBdr>
    </w:div>
    <w:div w:id="1897742059">
      <w:bodyDiv w:val="1"/>
      <w:marLeft w:val="0"/>
      <w:marRight w:val="0"/>
      <w:marTop w:val="0"/>
      <w:marBottom w:val="0"/>
      <w:divBdr>
        <w:top w:val="none" w:sz="0" w:space="0" w:color="auto"/>
        <w:left w:val="none" w:sz="0" w:space="0" w:color="auto"/>
        <w:bottom w:val="none" w:sz="0" w:space="0" w:color="auto"/>
        <w:right w:val="none" w:sz="0" w:space="0" w:color="auto"/>
      </w:divBdr>
    </w:div>
    <w:div w:id="1931967087">
      <w:bodyDiv w:val="1"/>
      <w:marLeft w:val="0"/>
      <w:marRight w:val="0"/>
      <w:marTop w:val="0"/>
      <w:marBottom w:val="0"/>
      <w:divBdr>
        <w:top w:val="none" w:sz="0" w:space="0" w:color="auto"/>
        <w:left w:val="none" w:sz="0" w:space="0" w:color="auto"/>
        <w:bottom w:val="none" w:sz="0" w:space="0" w:color="auto"/>
        <w:right w:val="none" w:sz="0" w:space="0" w:color="auto"/>
      </w:divBdr>
    </w:div>
    <w:div w:id="1975989454">
      <w:bodyDiv w:val="1"/>
      <w:marLeft w:val="0"/>
      <w:marRight w:val="0"/>
      <w:marTop w:val="0"/>
      <w:marBottom w:val="0"/>
      <w:divBdr>
        <w:top w:val="none" w:sz="0" w:space="0" w:color="auto"/>
        <w:left w:val="none" w:sz="0" w:space="0" w:color="auto"/>
        <w:bottom w:val="none" w:sz="0" w:space="0" w:color="auto"/>
        <w:right w:val="none" w:sz="0" w:space="0" w:color="auto"/>
      </w:divBdr>
    </w:div>
    <w:div w:id="1993676500">
      <w:marLeft w:val="0"/>
      <w:marRight w:val="0"/>
      <w:marTop w:val="0"/>
      <w:marBottom w:val="0"/>
      <w:divBdr>
        <w:top w:val="none" w:sz="0" w:space="0" w:color="auto"/>
        <w:left w:val="none" w:sz="0" w:space="0" w:color="auto"/>
        <w:bottom w:val="none" w:sz="0" w:space="0" w:color="auto"/>
        <w:right w:val="none" w:sz="0" w:space="0" w:color="auto"/>
      </w:divBdr>
    </w:div>
    <w:div w:id="1993676501">
      <w:marLeft w:val="0"/>
      <w:marRight w:val="0"/>
      <w:marTop w:val="0"/>
      <w:marBottom w:val="0"/>
      <w:divBdr>
        <w:top w:val="none" w:sz="0" w:space="0" w:color="auto"/>
        <w:left w:val="none" w:sz="0" w:space="0" w:color="auto"/>
        <w:bottom w:val="none" w:sz="0" w:space="0" w:color="auto"/>
        <w:right w:val="none" w:sz="0" w:space="0" w:color="auto"/>
      </w:divBdr>
    </w:div>
    <w:div w:id="1993676502">
      <w:marLeft w:val="0"/>
      <w:marRight w:val="0"/>
      <w:marTop w:val="0"/>
      <w:marBottom w:val="0"/>
      <w:divBdr>
        <w:top w:val="none" w:sz="0" w:space="0" w:color="auto"/>
        <w:left w:val="none" w:sz="0" w:space="0" w:color="auto"/>
        <w:bottom w:val="none" w:sz="0" w:space="0" w:color="auto"/>
        <w:right w:val="none" w:sz="0" w:space="0" w:color="auto"/>
      </w:divBdr>
    </w:div>
    <w:div w:id="1993676503">
      <w:marLeft w:val="0"/>
      <w:marRight w:val="0"/>
      <w:marTop w:val="0"/>
      <w:marBottom w:val="0"/>
      <w:divBdr>
        <w:top w:val="none" w:sz="0" w:space="0" w:color="auto"/>
        <w:left w:val="none" w:sz="0" w:space="0" w:color="auto"/>
        <w:bottom w:val="none" w:sz="0" w:space="0" w:color="auto"/>
        <w:right w:val="none" w:sz="0" w:space="0" w:color="auto"/>
      </w:divBdr>
    </w:div>
    <w:div w:id="1993676504">
      <w:marLeft w:val="0"/>
      <w:marRight w:val="0"/>
      <w:marTop w:val="0"/>
      <w:marBottom w:val="0"/>
      <w:divBdr>
        <w:top w:val="none" w:sz="0" w:space="0" w:color="auto"/>
        <w:left w:val="none" w:sz="0" w:space="0" w:color="auto"/>
        <w:bottom w:val="none" w:sz="0" w:space="0" w:color="auto"/>
        <w:right w:val="none" w:sz="0" w:space="0" w:color="auto"/>
      </w:divBdr>
    </w:div>
    <w:div w:id="1993676505">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1087;&#1088;&#1072;&#1074;&#1086;-&#1084;&#1080;&#1085;&#1102;&#1089;&#1090;.&#1088;&#1092;"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115</TotalTime>
  <Pages>52</Pages>
  <Words>18184</Words>
  <Characters>103655</Characters>
  <Application>Microsoft Office Word</Application>
  <DocSecurity>0</DocSecurity>
  <Lines>863</Lines>
  <Paragraphs>243</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121596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12</cp:revision>
  <cp:lastPrinted>2026-07-20T11:13:00Z</cp:lastPrinted>
  <dcterms:created xsi:type="dcterms:W3CDTF">2026-06-08T08:27:00Z</dcterms:created>
  <dcterms:modified xsi:type="dcterms:W3CDTF">2026-07-20T11:13:00Z</dcterms:modified>
</cp:coreProperties>
</file>