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0D52BB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0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4.5pt;height:48.75pt;visibility:visible">
                  <v:imagedata r:id="rId5" o:title=""/>
                </v:shape>
              </w:pict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07.09.2018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№ 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E21D2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формирования и использования бюджетных средств муниципального дорожного фонда </w:t>
            </w:r>
            <w:r w:rsidRPr="00E21D26">
              <w:rPr>
                <w:rFonts w:ascii="Times New Roman" w:hAnsi="Times New Roman"/>
                <w:bCs/>
                <w:sz w:val="28"/>
                <w:szCs w:val="28"/>
              </w:rPr>
              <w:t>Чёрноотрожского сельсовета Саракташского района Оренбургской области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</w:t>
      </w:r>
      <w:hyperlink r:id="rId6" w:history="1">
        <w:r w:rsidRPr="00E21D26">
          <w:rPr>
            <w:rFonts w:ascii="Times New Roman" w:hAnsi="Times New Roman"/>
            <w:sz w:val="28"/>
            <w:szCs w:val="28"/>
          </w:rPr>
          <w:t>кодекс</w:t>
        </w:r>
      </w:hyperlink>
      <w:r w:rsidRPr="00E21D26">
        <w:rPr>
          <w:rFonts w:ascii="Times New Roman" w:hAnsi="Times New Roman"/>
          <w:sz w:val="28"/>
          <w:szCs w:val="28"/>
        </w:rPr>
        <w:t>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 Черноотрожский сельсовет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</w:t>
        </w:r>
        <w:r>
          <w:rPr>
            <w:rFonts w:ascii="Times New Roman" w:hAnsi="Times New Roman"/>
            <w:color w:val="0D0D0D"/>
            <w:sz w:val="28"/>
            <w:szCs w:val="28"/>
          </w:rPr>
          <w:t xml:space="preserve">рядок формирования и использования </w:t>
        </w:r>
        <w:r w:rsidRPr="00E21D26">
          <w:rPr>
            <w:rFonts w:ascii="Times New Roman" w:hAnsi="Times New Roman"/>
            <w:sz w:val="28"/>
            <w:szCs w:val="28"/>
          </w:rPr>
          <w:t xml:space="preserve">бюджетных средств муниципального дорожного фонда </w:t>
        </w:r>
        <w:r w:rsidRPr="00E21D26">
          <w:rPr>
            <w:rFonts w:ascii="Times New Roman" w:hAnsi="Times New Roman"/>
            <w:bCs/>
            <w:sz w:val="28"/>
            <w:szCs w:val="28"/>
          </w:rPr>
          <w:t>Чёрноотрожского сельсовета Саракташского района Оренбургской области</w:t>
        </w:r>
        <w:r w:rsidRPr="00BA6835">
          <w:rPr>
            <w:rFonts w:ascii="Times New Roman" w:hAnsi="Times New Roman"/>
            <w:color w:val="0D0D0D"/>
            <w:sz w:val="28"/>
            <w:szCs w:val="28"/>
          </w:rPr>
          <w:t xml:space="preserve"> 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0D52BB" w:rsidRPr="00E21D26" w:rsidRDefault="000D52BB" w:rsidP="00E21D26">
      <w:pPr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>
        <w:rPr>
          <w:rFonts w:ascii="Times New Roman" w:hAnsi="Times New Roman" w:cs="Times New Roman"/>
          <w:sz w:val="28"/>
          <w:szCs w:val="28"/>
        </w:rPr>
        <w:t>пункт 2 решения</w:t>
      </w:r>
      <w:r w:rsidRPr="00E21D26">
        <w:rPr>
          <w:rFonts w:ascii="Times New Roman" w:hAnsi="Times New Roman" w:cs="Times New Roman"/>
          <w:sz w:val="28"/>
          <w:szCs w:val="28"/>
        </w:rPr>
        <w:t xml:space="preserve"> Совета депутатов Чёрноотрожского сельсовета от 18.02.2014 №136 «О создании дорожного фонда муниципального образования Чёрноотрожский сельсовет Саракташского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2BB" w:rsidRDefault="000D52BB" w:rsidP="00E21D2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237A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после его обнародования и подлежит размещению на официальном сайте муниципального образования </w:t>
      </w:r>
      <w:r w:rsidRPr="00A010D5">
        <w:rPr>
          <w:sz w:val="28"/>
          <w:szCs w:val="28"/>
        </w:rPr>
        <w:t>Чёрноотрожский сельсовет  Саракташского района Оренбургской област</w:t>
      </w:r>
      <w:r>
        <w:rPr>
          <w:sz w:val="28"/>
          <w:szCs w:val="28"/>
        </w:rPr>
        <w:t>и в сети «Интернет».</w:t>
      </w:r>
    </w:p>
    <w:p w:rsidR="000D52BB" w:rsidRPr="00E6237A" w:rsidRDefault="000D52BB" w:rsidP="00E21D2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237A">
        <w:rPr>
          <w:sz w:val="28"/>
          <w:szCs w:val="28"/>
        </w:rPr>
        <w:t xml:space="preserve">. </w:t>
      </w:r>
      <w:r w:rsidRPr="00B90D12">
        <w:rPr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(Никитчук В.А.).</w:t>
      </w:r>
    </w:p>
    <w:p w:rsidR="000D52BB" w:rsidRPr="00E6237A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Pr="00E6237A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E065F1" w:rsidTr="00D86B7B">
        <w:tc>
          <w:tcPr>
            <w:tcW w:w="1548" w:type="dxa"/>
          </w:tcPr>
          <w:p w:rsidR="000D52BB" w:rsidRPr="00E065F1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5F1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E065F1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депутатам,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прокур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атуре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на, постоянной комиссии, официальный сайт администрации сельсовета</w:t>
            </w:r>
          </w:p>
        </w:tc>
      </w:tr>
    </w:tbl>
    <w:p w:rsidR="000D52BB" w:rsidRPr="00C11D57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52BB" w:rsidRPr="00632BB6" w:rsidRDefault="000D52BB" w:rsidP="00932A3D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52BB" w:rsidRPr="00632BB6" w:rsidRDefault="000D52BB" w:rsidP="00932A3D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D52BB" w:rsidRPr="00632BB6" w:rsidRDefault="000D52BB" w:rsidP="00932A3D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0D52BB" w:rsidRDefault="000D52BB" w:rsidP="00932A3D">
      <w:pPr>
        <w:ind w:firstLine="5670"/>
        <w:jc w:val="both"/>
        <w:rPr>
          <w:rFonts w:ascii="Times New Roman" w:hAnsi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>от ________   № ______</w:t>
      </w:r>
      <w:r w:rsidRPr="00E21D26">
        <w:rPr>
          <w:rFonts w:ascii="Times New Roman" w:hAnsi="Times New Roman"/>
          <w:sz w:val="28"/>
          <w:szCs w:val="28"/>
        </w:rPr>
        <w:t xml:space="preserve">  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932A3D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E21D26">
        <w:rPr>
          <w:rFonts w:ascii="Times New Roman" w:hAnsi="Times New Roman"/>
          <w:caps/>
          <w:sz w:val="28"/>
          <w:szCs w:val="28"/>
        </w:rPr>
        <w:t>ПОРЯДОК</w:t>
      </w:r>
    </w:p>
    <w:p w:rsidR="000D52BB" w:rsidRPr="00E21D26" w:rsidRDefault="000D52BB" w:rsidP="00932A3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формирования и использования бюджетных средств муниципального дорожного фонда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</w:t>
      </w:r>
      <w:r>
        <w:rPr>
          <w:rFonts w:ascii="Times New Roman" w:hAnsi="Times New Roman"/>
          <w:sz w:val="28"/>
          <w:szCs w:val="28"/>
        </w:rPr>
        <w:t>ого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93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Общие положения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1.1. Настоящий Порядок формирования и использования бюджетных средств муниципального дорожного фонда Ч</w:t>
      </w:r>
      <w:r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</w:t>
      </w:r>
      <w:r>
        <w:rPr>
          <w:rFonts w:ascii="Times New Roman" w:hAnsi="Times New Roman"/>
          <w:sz w:val="28"/>
          <w:szCs w:val="28"/>
        </w:rPr>
        <w:t>ого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(далее – Порядок) устанавливает правила формирования и использования бюджетных средств муниципального дорожного фонда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 xml:space="preserve">рноотрожского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E21D26">
        <w:rPr>
          <w:rFonts w:ascii="Times New Roman" w:hAnsi="Times New Roman"/>
          <w:sz w:val="28"/>
          <w:szCs w:val="28"/>
        </w:rPr>
        <w:t xml:space="preserve"> (далее – Дорожный фонд).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1.2. Дорожный фонд представляет собой часть средств бюджета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 xml:space="preserve">рноотрожского сельсовета,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Чёрноотрожского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и искусственных сооружений на них (далее - дороги).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932A3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Порядок формирования бюджетных средств Дорожного фонда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0D52BB" w:rsidRPr="00E21D26" w:rsidRDefault="000D52BB" w:rsidP="00E21D26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2.1. Объем бюджетных средств Дорожного фонда утверждается решением Совета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21D26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2.2. Объем бюджетных средств Дорожного фонда может уточнятся в течение текущего финансового года: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2.2.1. 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</w:t>
      </w:r>
      <w:r>
        <w:rPr>
          <w:rFonts w:ascii="Times New Roman" w:hAnsi="Times New Roman"/>
          <w:sz w:val="28"/>
          <w:szCs w:val="28"/>
        </w:rPr>
        <w:t>ого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с учетом потребности в назначениях в текущем году.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2.2.2.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</w:t>
      </w:r>
      <w:r>
        <w:rPr>
          <w:rFonts w:ascii="Times New Roman" w:hAnsi="Times New Roman"/>
          <w:sz w:val="28"/>
          <w:szCs w:val="28"/>
        </w:rPr>
        <w:t>овета д</w:t>
      </w:r>
      <w:r w:rsidRPr="00E21D26">
        <w:rPr>
          <w:rFonts w:ascii="Times New Roman" w:hAnsi="Times New Roman"/>
          <w:sz w:val="28"/>
          <w:szCs w:val="28"/>
        </w:rPr>
        <w:t>епутатов Ч</w:t>
      </w:r>
      <w:r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</w:t>
      </w:r>
      <w:r>
        <w:rPr>
          <w:rFonts w:ascii="Times New Roman" w:hAnsi="Times New Roman"/>
          <w:sz w:val="28"/>
          <w:szCs w:val="28"/>
        </w:rPr>
        <w:t>ого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сельсовета</w:t>
      </w:r>
      <w:r w:rsidRPr="00E21D26">
        <w:rPr>
          <w:rFonts w:ascii="Times New Roman" w:hAnsi="Times New Roman"/>
          <w:sz w:val="28"/>
          <w:szCs w:val="28"/>
        </w:rPr>
        <w:t xml:space="preserve"> на текущий финансовый год.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3D1571">
      <w:pPr>
        <w:pStyle w:val="ListParagraph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Порядок использования бюджетных средств Дорожного фонда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3.1. Средства Дорожного фонда направляются на дорожную деятельность в отношении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Чёрноотрожского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>.</w:t>
      </w:r>
    </w:p>
    <w:p w:rsidR="000D52BB" w:rsidRPr="00E21D26" w:rsidRDefault="000D52BB" w:rsidP="00E21D2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3.2. К целевым направлениям расходов Дорожного фонда Ч</w:t>
      </w:r>
      <w:r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</w:t>
      </w:r>
      <w:r>
        <w:rPr>
          <w:rFonts w:ascii="Times New Roman" w:hAnsi="Times New Roman"/>
          <w:sz w:val="28"/>
          <w:szCs w:val="28"/>
        </w:rPr>
        <w:t>ого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относятся:</w:t>
      </w:r>
    </w:p>
    <w:p w:rsidR="000D52BB" w:rsidRPr="00E21D26" w:rsidRDefault="000D52BB" w:rsidP="00E21D2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1) 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0D52BB" w:rsidRPr="00E21D26" w:rsidRDefault="000D52BB" w:rsidP="00E21D2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0D52BB" w:rsidRPr="00E21D26" w:rsidRDefault="000D52BB" w:rsidP="00E21D2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0D52BB" w:rsidRPr="00E21D26" w:rsidRDefault="000D52BB" w:rsidP="00E21D2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4) приобретение дорожно-строительной техники, необходимой для осуществления дорожной деятельности;</w:t>
      </w:r>
    </w:p>
    <w:p w:rsidR="000D52BB" w:rsidRPr="00E21D26" w:rsidRDefault="000D52BB" w:rsidP="00E21D2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5) устройство недостающего электроосвещения;</w:t>
      </w:r>
    </w:p>
    <w:p w:rsidR="000D52BB" w:rsidRPr="00E21D26" w:rsidRDefault="000D52BB" w:rsidP="00E21D26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7F"/>
    <w:rsid w:val="00035DA9"/>
    <w:rsid w:val="000443CE"/>
    <w:rsid w:val="0005639C"/>
    <w:rsid w:val="000638EF"/>
    <w:rsid w:val="000D2747"/>
    <w:rsid w:val="000D52BB"/>
    <w:rsid w:val="00107AA7"/>
    <w:rsid w:val="001A06A5"/>
    <w:rsid w:val="001B3076"/>
    <w:rsid w:val="001C0C42"/>
    <w:rsid w:val="001D565D"/>
    <w:rsid w:val="002215EA"/>
    <w:rsid w:val="002C0170"/>
    <w:rsid w:val="002C024D"/>
    <w:rsid w:val="002E5F9E"/>
    <w:rsid w:val="00322E27"/>
    <w:rsid w:val="003677B3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50652C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E4980"/>
    <w:rsid w:val="008E79F8"/>
    <w:rsid w:val="00932A3D"/>
    <w:rsid w:val="00970F45"/>
    <w:rsid w:val="00987A3F"/>
    <w:rsid w:val="009A7090"/>
    <w:rsid w:val="009C2C34"/>
    <w:rsid w:val="009D74E9"/>
    <w:rsid w:val="009F2731"/>
    <w:rsid w:val="00A010D5"/>
    <w:rsid w:val="00A14F36"/>
    <w:rsid w:val="00A24328"/>
    <w:rsid w:val="00A73740"/>
    <w:rsid w:val="00A96E42"/>
    <w:rsid w:val="00AA0185"/>
    <w:rsid w:val="00AF30CC"/>
    <w:rsid w:val="00AF5576"/>
    <w:rsid w:val="00B151D8"/>
    <w:rsid w:val="00B90D12"/>
    <w:rsid w:val="00BA1B6F"/>
    <w:rsid w:val="00BA6835"/>
    <w:rsid w:val="00BD7682"/>
    <w:rsid w:val="00BE25ED"/>
    <w:rsid w:val="00BF5017"/>
    <w:rsid w:val="00C01296"/>
    <w:rsid w:val="00C11D57"/>
    <w:rsid w:val="00C57DAB"/>
    <w:rsid w:val="00C77C31"/>
    <w:rsid w:val="00C9157A"/>
    <w:rsid w:val="00CA04EE"/>
    <w:rsid w:val="00CB41F4"/>
    <w:rsid w:val="00D008A2"/>
    <w:rsid w:val="00D2735E"/>
    <w:rsid w:val="00D515DC"/>
    <w:rsid w:val="00D62C87"/>
    <w:rsid w:val="00D86B7B"/>
    <w:rsid w:val="00DB755D"/>
    <w:rsid w:val="00DD2E8F"/>
    <w:rsid w:val="00DD7539"/>
    <w:rsid w:val="00E065F1"/>
    <w:rsid w:val="00E21D26"/>
    <w:rsid w:val="00E42691"/>
    <w:rsid w:val="00E552EA"/>
    <w:rsid w:val="00E6237A"/>
    <w:rsid w:val="00EB6692"/>
    <w:rsid w:val="00ED3FAF"/>
    <w:rsid w:val="00F0585A"/>
    <w:rsid w:val="00F21F7F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26C62"/>
    <w:rPr>
      <w:rFonts w:ascii="Calibri" w:hAnsi="Calibri" w:cs="Calibri"/>
      <w:sz w:val="22"/>
      <w:lang w:val="ru-RU" w:eastAsia="ru-RU" w:bidi="ar-SA"/>
    </w:rPr>
  </w:style>
  <w:style w:type="paragraph" w:customStyle="1" w:styleId="printj">
    <w:name w:val="printj"/>
    <w:basedOn w:val="Normal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TableGrid">
    <w:name w:val="Table Grid"/>
    <w:basedOn w:val="TableNormal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5</Pages>
  <Words>1149</Words>
  <Characters>6551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Glbuh</cp:lastModifiedBy>
  <cp:revision>42</cp:revision>
  <cp:lastPrinted>2018-09-26T10:11:00Z</cp:lastPrinted>
  <dcterms:created xsi:type="dcterms:W3CDTF">2017-03-27T07:47:00Z</dcterms:created>
  <dcterms:modified xsi:type="dcterms:W3CDTF">2018-09-26T10:12:00Z</dcterms:modified>
</cp:coreProperties>
</file>