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69779A">
        <w:rPr>
          <w:rFonts w:ascii="Times New Roman" w:hAnsi="Times New Roman" w:cs="Times New Roman"/>
          <w:sz w:val="28"/>
          <w:szCs w:val="28"/>
        </w:rPr>
        <w:t>очередного сорок четвертого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69779A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</w:t>
      </w:r>
      <w:r w:rsidR="00D87AE4" w:rsidRPr="00D87AE4">
        <w:rPr>
          <w:rFonts w:ascii="Times New Roman" w:hAnsi="Times New Roman" w:cs="Times New Roman"/>
          <w:sz w:val="28"/>
          <w:szCs w:val="28"/>
        </w:rPr>
        <w:t>202</w:t>
      </w:r>
      <w:r w:rsidR="00102BF1">
        <w:rPr>
          <w:rFonts w:ascii="Times New Roman" w:hAnsi="Times New Roman" w:cs="Times New Roman"/>
          <w:sz w:val="28"/>
          <w:szCs w:val="28"/>
        </w:rPr>
        <w:t>4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0187F">
        <w:rPr>
          <w:rFonts w:ascii="Times New Roman" w:hAnsi="Times New Roman" w:cs="Times New Roman"/>
          <w:sz w:val="28"/>
          <w:szCs w:val="28"/>
        </w:rPr>
        <w:t>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679FA" w:rsidRDefault="00B679FA" w:rsidP="00B679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F47C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реализации инициативных проектов в 2024 году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и подготовке заявок на участие в конкурсном отборе инициативных проектов на 2025 год</w:t>
      </w:r>
    </w:p>
    <w:p w:rsidR="006C769D" w:rsidRDefault="006C769D" w:rsidP="00EB5840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769D" w:rsidRPr="00F91875" w:rsidRDefault="006C769D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9FA" w:rsidRDefault="002967B4" w:rsidP="00B679F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44BF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C76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44BFE">
        <w:rPr>
          <w:rFonts w:ascii="Times New Roman" w:hAnsi="Times New Roman" w:cs="Times New Roman"/>
          <w:sz w:val="28"/>
          <w:szCs w:val="28"/>
        </w:rPr>
        <w:t>Чёрноотрожск</w:t>
      </w:r>
      <w:r w:rsidR="006C76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44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</w:t>
      </w:r>
      <w:r w:rsidR="00B679FA">
        <w:rPr>
          <w:rFonts w:ascii="Times New Roman CYR" w:hAnsi="Times New Roman CYR" w:cs="Times New Roman CYR"/>
          <w:sz w:val="28"/>
          <w:szCs w:val="28"/>
        </w:rPr>
        <w:t>р</w:t>
      </w:r>
      <w:r w:rsidR="00B679FA">
        <w:rPr>
          <w:rFonts w:ascii="Times New Roman" w:hAnsi="Times New Roman"/>
          <w:sz w:val="28"/>
          <w:szCs w:val="28"/>
        </w:rPr>
        <w:t xml:space="preserve">еализации инициативных проектов в 2024 году на территории </w:t>
      </w:r>
      <w:proofErr w:type="spellStart"/>
      <w:r w:rsidR="00B679FA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B679FA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B679FA"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 w:rsidR="00B679FA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</w:t>
      </w:r>
      <w:r w:rsidR="00B679FA">
        <w:rPr>
          <w:rFonts w:ascii="Times New Roman" w:hAnsi="Times New Roman"/>
          <w:sz w:val="28"/>
          <w:szCs w:val="28"/>
        </w:rPr>
        <w:t>и подготовке заявок на участие в конкурсном отборе инициативных проектов на 2025 год</w:t>
      </w:r>
      <w:proofErr w:type="gramEnd"/>
    </w:p>
    <w:p w:rsidR="002967B4" w:rsidRPr="006D5934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6C769D" w:rsidRDefault="006C769D" w:rsidP="006C76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9FA" w:rsidRDefault="00FD0716" w:rsidP="00B679F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B5840" w:rsidRPr="00B679F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6C769D" w:rsidRPr="00B679FA">
        <w:rPr>
          <w:rFonts w:ascii="Times New Roman" w:hAnsi="Times New Roman" w:cs="Times New Roman"/>
          <w:sz w:val="28"/>
          <w:szCs w:val="28"/>
        </w:rPr>
        <w:t>О.С.</w:t>
      </w:r>
      <w:r w:rsidR="006747FF" w:rsidRPr="00B6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69D" w:rsidRPr="00B679F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2967B4" w:rsidRPr="00B679FA">
        <w:rPr>
          <w:rFonts w:ascii="Times New Roman" w:hAnsi="Times New Roman" w:cs="Times New Roman"/>
          <w:sz w:val="28"/>
          <w:szCs w:val="28"/>
        </w:rPr>
        <w:t>,</w:t>
      </w:r>
      <w:r w:rsidR="00D44BFE" w:rsidRPr="00B679FA">
        <w:rPr>
          <w:rFonts w:ascii="Times New Roman" w:hAnsi="Times New Roman" w:cs="Times New Roman"/>
          <w:sz w:val="28"/>
          <w:szCs w:val="28"/>
        </w:rPr>
        <w:t xml:space="preserve"> </w:t>
      </w:r>
      <w:r w:rsidR="006C769D" w:rsidRPr="00B679FA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7050AC" w:rsidRPr="00B67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AC" w:rsidRPr="00B679FA">
        <w:rPr>
          <w:rFonts w:ascii="Times New Roman" w:hAnsi="Times New Roman" w:cs="Times New Roman"/>
          <w:sz w:val="28"/>
          <w:szCs w:val="28"/>
        </w:rPr>
        <w:t>Чёрноотрожск</w:t>
      </w:r>
      <w:r w:rsidR="006C769D" w:rsidRPr="00B679F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C769D" w:rsidRPr="00B679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63431" w:rsidRPr="00B679FA">
        <w:rPr>
          <w:rFonts w:ascii="Times New Roman" w:hAnsi="Times New Roman" w:cs="Times New Roman"/>
          <w:sz w:val="28"/>
          <w:szCs w:val="28"/>
        </w:rPr>
        <w:t xml:space="preserve">, </w:t>
      </w:r>
      <w:r w:rsidR="00C63431" w:rsidRPr="00B679FA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</w:t>
      </w:r>
      <w:r w:rsidR="006C769D" w:rsidRPr="00B679FA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  <w:r w:rsidR="006C769D" w:rsidRPr="00B679FA">
        <w:rPr>
          <w:rFonts w:ascii="Times New Roman CYR" w:hAnsi="Times New Roman CYR" w:cs="Times New Roman CYR"/>
          <w:sz w:val="28"/>
          <w:szCs w:val="28"/>
        </w:rPr>
        <w:t xml:space="preserve">ходе </w:t>
      </w:r>
      <w:r w:rsidR="00B679FA">
        <w:rPr>
          <w:rFonts w:ascii="Times New Roman CYR" w:hAnsi="Times New Roman CYR" w:cs="Times New Roman CYR"/>
          <w:sz w:val="28"/>
          <w:szCs w:val="28"/>
        </w:rPr>
        <w:t>р</w:t>
      </w:r>
      <w:r w:rsidR="00B679FA" w:rsidRPr="00B679FA">
        <w:rPr>
          <w:rFonts w:ascii="Times New Roman" w:hAnsi="Times New Roman"/>
          <w:sz w:val="28"/>
          <w:szCs w:val="28"/>
        </w:rPr>
        <w:t xml:space="preserve">еализации инициативных проектов в 2024 году на территории </w:t>
      </w:r>
      <w:proofErr w:type="spellStart"/>
      <w:r w:rsidR="00B679FA" w:rsidRPr="00B679FA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B679FA" w:rsidRPr="00B679FA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B679FA" w:rsidRPr="00B679FA"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 w:rsidR="00B679FA" w:rsidRPr="00B679FA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</w:t>
      </w:r>
      <w:r w:rsidR="00B679FA" w:rsidRPr="00B679FA">
        <w:rPr>
          <w:rFonts w:ascii="Times New Roman" w:hAnsi="Times New Roman"/>
          <w:sz w:val="28"/>
          <w:szCs w:val="28"/>
        </w:rPr>
        <w:t>и подготовке заявок на участие в конкурсном отборе инициативных проектов на 2025 год</w:t>
      </w:r>
      <w:r w:rsidR="00B679FA">
        <w:rPr>
          <w:rFonts w:ascii="Times New Roman" w:hAnsi="Times New Roman"/>
          <w:sz w:val="28"/>
          <w:szCs w:val="28"/>
        </w:rPr>
        <w:t>.</w:t>
      </w:r>
    </w:p>
    <w:p w:rsidR="002C18F0" w:rsidRPr="00B679FA" w:rsidRDefault="002C18F0" w:rsidP="00B679FA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7" w:history="1">
        <w:r w:rsidRPr="00B679F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B679FA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6C769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мандатным вопросам, вопросам местного самоуправления, законности, правопорядка, работе с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6C76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>Разослано: 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6747FF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2967B4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47FF">
        <w:rPr>
          <w:rFonts w:ascii="Times New Roman" w:hAnsi="Times New Roman" w:cs="Times New Roman"/>
          <w:sz w:val="28"/>
          <w:szCs w:val="28"/>
        </w:rPr>
        <w:t>29.08</w:t>
      </w:r>
      <w:r w:rsidR="00102BF1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7050AC">
        <w:rPr>
          <w:rFonts w:ascii="Times New Roman" w:hAnsi="Times New Roman" w:cs="Times New Roman"/>
          <w:sz w:val="28"/>
          <w:szCs w:val="28"/>
        </w:rPr>
        <w:t>2</w:t>
      </w:r>
      <w:r w:rsidR="006747FF">
        <w:rPr>
          <w:rFonts w:ascii="Times New Roman" w:hAnsi="Times New Roman" w:cs="Times New Roman"/>
          <w:sz w:val="28"/>
          <w:szCs w:val="28"/>
        </w:rPr>
        <w:t>67</w:t>
      </w: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9FA" w:rsidRDefault="00C63431" w:rsidP="00B679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</w:t>
      </w:r>
      <w:r w:rsidR="006C769D">
        <w:rPr>
          <w:rFonts w:ascii="Times New Roman" w:hAnsi="Times New Roman" w:cs="Times New Roman"/>
          <w:sz w:val="28"/>
          <w:szCs w:val="28"/>
        </w:rPr>
        <w:t xml:space="preserve"> </w:t>
      </w:r>
      <w:r w:rsidR="006C769D">
        <w:rPr>
          <w:rFonts w:ascii="Times New Roman CYR" w:hAnsi="Times New Roman CYR" w:cs="Times New Roman CYR"/>
          <w:sz w:val="28"/>
          <w:szCs w:val="28"/>
        </w:rPr>
        <w:t xml:space="preserve">ходе </w:t>
      </w:r>
      <w:r w:rsidR="00B679FA">
        <w:rPr>
          <w:rFonts w:ascii="Times New Roman CYR" w:hAnsi="Times New Roman CYR" w:cs="Times New Roman CYR"/>
          <w:sz w:val="28"/>
          <w:szCs w:val="28"/>
        </w:rPr>
        <w:t>р</w:t>
      </w:r>
      <w:r w:rsidR="00B679FA">
        <w:rPr>
          <w:rFonts w:ascii="Times New Roman" w:hAnsi="Times New Roman"/>
          <w:sz w:val="28"/>
          <w:szCs w:val="28"/>
        </w:rPr>
        <w:t xml:space="preserve">еализации инициативных проектов в 2024 году на территории </w:t>
      </w:r>
      <w:proofErr w:type="spellStart"/>
      <w:r w:rsidR="00B679FA">
        <w:rPr>
          <w:rFonts w:ascii="Times New Roman CYR" w:hAnsi="Times New Roman CYR" w:cs="Times New Roman CYR"/>
          <w:sz w:val="28"/>
          <w:szCs w:val="28"/>
        </w:rPr>
        <w:t>Чёрноотрожского</w:t>
      </w:r>
      <w:proofErr w:type="spellEnd"/>
      <w:r w:rsidR="00B679FA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B679FA">
        <w:rPr>
          <w:rFonts w:ascii="Times New Roman CYR" w:hAnsi="Times New Roman CYR" w:cs="Times New Roman CYR"/>
          <w:sz w:val="28"/>
          <w:szCs w:val="28"/>
        </w:rPr>
        <w:t>Саракташского</w:t>
      </w:r>
      <w:proofErr w:type="spellEnd"/>
      <w:r w:rsidR="00B679FA"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</w:t>
      </w:r>
      <w:r w:rsidR="00B679FA">
        <w:rPr>
          <w:rFonts w:ascii="Times New Roman" w:hAnsi="Times New Roman"/>
          <w:sz w:val="28"/>
          <w:szCs w:val="28"/>
        </w:rPr>
        <w:t>и подготовке заявок на участие в конкурсном отборе инициативных проектов на 2025 год</w:t>
      </w:r>
    </w:p>
    <w:p w:rsidR="006C769D" w:rsidRDefault="006C769D" w:rsidP="00B679F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C769D" w:rsidRDefault="006C769D" w:rsidP="006C76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 xml:space="preserve">С 1 января 2017 года бюджетам муниципальных образований Оренбургской области на конкурсной основе осуществляется государственная поддержка инициативных проектов за счет средств </w:t>
      </w:r>
      <w:hyperlink r:id="rId8" w:history="1">
        <w:r w:rsidRPr="003F5F66">
          <w:rPr>
            <w:rStyle w:val="ac"/>
            <w:rFonts w:ascii="Times New Roman" w:hAnsi="Times New Roman"/>
            <w:color w:val="auto"/>
            <w:sz w:val="28"/>
            <w:szCs w:val="28"/>
          </w:rPr>
          <w:t>областного бюджета</w:t>
        </w:r>
      </w:hyperlink>
      <w:r w:rsidRPr="003F5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значения, установленные </w:t>
      </w:r>
      <w:hyperlink r:id="rId9" w:history="1">
        <w:r w:rsidRPr="003F5F66">
          <w:rPr>
            <w:rStyle w:val="a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F5F66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.10.2003</w:t>
      </w:r>
      <w:r w:rsidRPr="003F5F66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 и предусматривающие мероприятия по развитию следующих типов объектов общественной инфраструктуры: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3F5F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5F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объекты благоустройства;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автомобильные дороги местного значения и сооружения на них;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объекты для обеспечения жителей услугами бытового обслуживания;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игровые площадки;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объекты библиотечного обслуживания населения;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59"/>
      <w:r w:rsidRPr="003F5F66">
        <w:rPr>
          <w:rFonts w:ascii="Times New Roman" w:hAnsi="Times New Roman" w:cs="Times New Roman"/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</w:p>
    <w:bookmarkEnd w:id="0"/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места массового отдыха населения;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>места захоронения.</w:t>
      </w:r>
    </w:p>
    <w:p w:rsid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2"/>
      <w:r>
        <w:rPr>
          <w:rFonts w:ascii="Times New Roman" w:hAnsi="Times New Roman" w:cs="Times New Roman"/>
          <w:sz w:val="28"/>
          <w:szCs w:val="28"/>
        </w:rPr>
        <w:t>С августа 2022 года н</w:t>
      </w:r>
      <w:r w:rsidRPr="003F5F66">
        <w:rPr>
          <w:rFonts w:ascii="Times New Roman" w:hAnsi="Times New Roman" w:cs="Times New Roman"/>
          <w:sz w:val="28"/>
          <w:szCs w:val="28"/>
        </w:rPr>
        <w:t>а конкурсный отбор от сельского поселения, в состав которого входят семь сельских населенных пунктов и более, может быть представлено не более трех заявок, каждая из которых должна предусматривать реализацию проекта на территории одного или нескольких сельских населенных пунктов, входящих в состав сельского поселения.</w:t>
      </w:r>
      <w:bookmarkStart w:id="2" w:name="sub_1063"/>
      <w:bookmarkEnd w:id="1"/>
      <w:r w:rsidRPr="003F5F66"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hyperlink r:id="rId10" w:history="1">
        <w:r w:rsidRPr="003F5F66">
          <w:rPr>
            <w:rStyle w:val="ac"/>
            <w:rFonts w:ascii="Times New Roman" w:hAnsi="Times New Roman"/>
            <w:color w:val="auto"/>
            <w:sz w:val="28"/>
            <w:szCs w:val="28"/>
          </w:rPr>
          <w:t>областного бюджета</w:t>
        </w:r>
      </w:hyperlink>
      <w:r w:rsidRPr="003F5F66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proofErr w:type="gramStart"/>
      <w:r w:rsidRPr="003F5F66">
        <w:rPr>
          <w:rFonts w:ascii="Times New Roman" w:hAnsi="Times New Roman" w:cs="Times New Roman"/>
          <w:sz w:val="28"/>
          <w:szCs w:val="28"/>
        </w:rPr>
        <w:t>одного проекта составляет</w:t>
      </w:r>
      <w:proofErr w:type="gramEnd"/>
      <w:r w:rsidRPr="003F5F66">
        <w:rPr>
          <w:rFonts w:ascii="Times New Roman" w:hAnsi="Times New Roman" w:cs="Times New Roman"/>
          <w:sz w:val="28"/>
          <w:szCs w:val="28"/>
        </w:rPr>
        <w:t xml:space="preserve"> не более 1,5 млн. рублей.</w:t>
      </w:r>
    </w:p>
    <w:p w:rsid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E70"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 w:rsidRPr="00A56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й участник</w:t>
      </w:r>
      <w:r w:rsidRPr="00A5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6E70"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proofErr w:type="gramEnd"/>
      <w:r w:rsidRPr="00A5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6E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бюджетирования</w:t>
      </w:r>
      <w:proofErr w:type="spellEnd"/>
      <w:r w:rsidRPr="00A56E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6E70">
        <w:rPr>
          <w:rFonts w:ascii="Times New Roman" w:hAnsi="Times New Roman" w:cs="Times New Roman"/>
          <w:sz w:val="28"/>
          <w:szCs w:val="28"/>
        </w:rPr>
        <w:t xml:space="preserve">С 2017 года все </w:t>
      </w:r>
      <w:r>
        <w:rPr>
          <w:rFonts w:ascii="Times New Roman" w:hAnsi="Times New Roman" w:cs="Times New Roman"/>
          <w:sz w:val="28"/>
          <w:szCs w:val="28"/>
        </w:rPr>
        <w:t xml:space="preserve">четырнадцать </w:t>
      </w:r>
      <w:r w:rsidRPr="00A56E70">
        <w:rPr>
          <w:rFonts w:ascii="Times New Roman" w:hAnsi="Times New Roman" w:cs="Times New Roman"/>
          <w:sz w:val="28"/>
          <w:szCs w:val="28"/>
        </w:rPr>
        <w:t xml:space="preserve">проектов признаны Министерством финансов Оренбургской области победителями конкурсного отбора. </w:t>
      </w:r>
    </w:p>
    <w:p w:rsidR="003F5F66" w:rsidRPr="003F5F66" w:rsidRDefault="003F5F66" w:rsidP="003F5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66">
        <w:rPr>
          <w:rFonts w:ascii="Times New Roman" w:hAnsi="Times New Roman" w:cs="Times New Roman"/>
          <w:sz w:val="28"/>
          <w:szCs w:val="28"/>
        </w:rPr>
        <w:t xml:space="preserve">Участие в инициативном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 xml:space="preserve"> позволило за восемь лет привлечь более 17 млн. рублей в местный бюджет, из которых 3,7 млн. рублей в 2024 году. Чаще всего жители выбирают ремонт дорог (8 проектов), благодаря чему отремонтировано более 8 км дорог местного значения. Пять реализованных  проектов направлено на обустройство игровых площадок (</w:t>
      </w:r>
      <w:proofErr w:type="gramStart"/>
      <w:r w:rsidRPr="003F5F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5F66">
        <w:rPr>
          <w:rFonts w:ascii="Times New Roman" w:hAnsi="Times New Roman" w:cs="Times New Roman"/>
          <w:sz w:val="28"/>
          <w:szCs w:val="28"/>
        </w:rPr>
        <w:t xml:space="preserve"> с. Никитино, с.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 xml:space="preserve">, с. Черный Отрог, с.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 xml:space="preserve">). Одним из масштабных проектов остается обустройство обелиска участникам Великой Отечественной войны в с. </w:t>
      </w:r>
      <w:proofErr w:type="spellStart"/>
      <w:r w:rsidRPr="003F5F66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F5F66">
        <w:rPr>
          <w:rFonts w:ascii="Times New Roman" w:hAnsi="Times New Roman" w:cs="Times New Roman"/>
          <w:sz w:val="28"/>
          <w:szCs w:val="28"/>
        </w:rPr>
        <w:t xml:space="preserve"> в 2020 году. </w:t>
      </w:r>
    </w:p>
    <w:bookmarkEnd w:id="2"/>
    <w:p w:rsidR="006C769D" w:rsidRPr="003F5F66" w:rsidRDefault="006C769D" w:rsidP="006C76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победе в конкурсном отборе инициативных проектов на 2024 год на территории  </w:t>
      </w:r>
      <w:proofErr w:type="spellStart"/>
      <w:r w:rsidRPr="003F5F66">
        <w:rPr>
          <w:rFonts w:ascii="Times New Roman" w:hAnsi="Times New Roman" w:cs="Times New Roman"/>
          <w:color w:val="000000" w:themeColor="text1"/>
          <w:sz w:val="28"/>
          <w:szCs w:val="28"/>
        </w:rPr>
        <w:t>Чёрноотрожского</w:t>
      </w:r>
      <w:proofErr w:type="spellEnd"/>
      <w:r w:rsidRPr="003F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реализ</w:t>
      </w:r>
      <w:r w:rsidR="003F5F66" w:rsidRPr="003F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ованы </w:t>
      </w:r>
      <w:r w:rsidRPr="003F5F66">
        <w:rPr>
          <w:rFonts w:ascii="Times New Roman" w:hAnsi="Times New Roman" w:cs="Times New Roman"/>
          <w:color w:val="000000" w:themeColor="text1"/>
          <w:sz w:val="28"/>
          <w:szCs w:val="28"/>
        </w:rPr>
        <w:t>три проекта:</w:t>
      </w:r>
    </w:p>
    <w:p w:rsidR="006C769D" w:rsidRPr="003F5F66" w:rsidRDefault="006C769D" w:rsidP="003F5F66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Приобретение спортивно-игрового оборудования для игровой  площадки по адресу: Оренбургская область, </w:t>
      </w:r>
      <w:proofErr w:type="spellStart"/>
      <w:r w:rsidRPr="003F5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Саракташский</w:t>
      </w:r>
      <w:proofErr w:type="spellEnd"/>
      <w:r w:rsidRPr="003F5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с. </w:t>
      </w:r>
      <w:proofErr w:type="spellStart"/>
      <w:r w:rsidRPr="003F5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Студенцы</w:t>
      </w:r>
      <w:proofErr w:type="spellEnd"/>
      <w:r w:rsidRPr="003F5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11 а. </w:t>
      </w:r>
    </w:p>
    <w:p w:rsidR="003F5F66" w:rsidRPr="006D6D2A" w:rsidRDefault="006C769D" w:rsidP="003F5F66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Ремонт асфальтобетонного покрытия ул. </w:t>
      </w:r>
      <w:proofErr w:type="gramStart"/>
      <w:r w:rsidRPr="006D6D2A">
        <w:rPr>
          <w:rFonts w:ascii="Times New Roman" w:hAnsi="Times New Roman"/>
          <w:color w:val="000000" w:themeColor="text1"/>
          <w:sz w:val="28"/>
          <w:szCs w:val="28"/>
        </w:rPr>
        <w:t>Садовая</w:t>
      </w:r>
      <w:proofErr w:type="gramEnd"/>
      <w:r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 от дома №1 до дома №9, от дома №21 до дома №31, от дома №35 до дома №41 в   с. Чёрный Отрог </w:t>
      </w:r>
      <w:proofErr w:type="spellStart"/>
      <w:r w:rsidRPr="006D6D2A">
        <w:rPr>
          <w:rFonts w:ascii="Times New Roman" w:hAnsi="Times New Roman"/>
          <w:color w:val="000000" w:themeColor="text1"/>
          <w:sz w:val="28"/>
          <w:szCs w:val="28"/>
        </w:rPr>
        <w:t>Саракташского</w:t>
      </w:r>
      <w:proofErr w:type="spellEnd"/>
      <w:r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841377"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17031" w:rsidRPr="006D6D2A" w:rsidRDefault="00C17031" w:rsidP="00356559">
      <w:pPr>
        <w:pStyle w:val="a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вышеуказанных инициативных проектов докладывалось на заседании Совета депутатов 14 июня </w:t>
      </w:r>
      <w:r w:rsidR="00356559" w:rsidRPr="006D6D2A">
        <w:rPr>
          <w:rFonts w:ascii="Times New Roman" w:hAnsi="Times New Roman"/>
          <w:color w:val="000000" w:themeColor="text1"/>
          <w:sz w:val="28"/>
          <w:szCs w:val="28"/>
        </w:rPr>
        <w:t xml:space="preserve">2024 года. </w:t>
      </w:r>
    </w:p>
    <w:p w:rsidR="00A855F2" w:rsidRPr="00A855F2" w:rsidRDefault="00841377" w:rsidP="00DA5B91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vertAlign w:val="superscript"/>
        </w:rPr>
      </w:pPr>
      <w:r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Ремонт гравийного покрытия ул. Центральная от ул. Молодёжная до ул. Мира, ул. Дорожная от ул. Новая до ул. </w:t>
      </w:r>
      <w:r w:rsidR="003F5F66" w:rsidRPr="00A855F2">
        <w:rPr>
          <w:rFonts w:ascii="Times New Roman" w:hAnsi="Times New Roman"/>
          <w:color w:val="000000" w:themeColor="text1"/>
          <w:sz w:val="28"/>
          <w:szCs w:val="28"/>
        </w:rPr>
        <w:t>Культурная</w:t>
      </w:r>
      <w:r w:rsidRPr="00A855F2">
        <w:rPr>
          <w:rFonts w:ascii="Times New Roman" w:hAnsi="Times New Roman"/>
          <w:color w:val="000000" w:themeColor="text1"/>
          <w:sz w:val="28"/>
          <w:szCs w:val="28"/>
        </w:rPr>
        <w:t>,   ул. Молодёжная  от ул. Центральная до ул. Набережная 2</w:t>
      </w:r>
      <w:proofErr w:type="gramStart"/>
      <w:r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proofErr w:type="gramEnd"/>
      <w:r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 в с. Никитино </w:t>
      </w:r>
      <w:proofErr w:type="spellStart"/>
      <w:r w:rsidRPr="00A855F2">
        <w:rPr>
          <w:rFonts w:ascii="Times New Roman" w:hAnsi="Times New Roman"/>
          <w:color w:val="000000" w:themeColor="text1"/>
          <w:sz w:val="28"/>
          <w:szCs w:val="28"/>
        </w:rPr>
        <w:t>Саракташск</w:t>
      </w:r>
      <w:r w:rsidR="00DA5B91" w:rsidRPr="00A855F2"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 w:rsidR="00DA5B91"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 района Оренбургской области. </w:t>
      </w:r>
      <w:r w:rsidR="00F43BD8"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="00A46D8F" w:rsidRPr="00A855F2">
        <w:rPr>
          <w:rFonts w:ascii="Times New Roman" w:hAnsi="Times New Roman"/>
          <w:color w:val="000000" w:themeColor="text1"/>
          <w:sz w:val="28"/>
          <w:szCs w:val="28"/>
        </w:rPr>
        <w:t>контракт заключен с ООО «Альфа-С</w:t>
      </w:r>
      <w:r w:rsidR="00F43BD8"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трой» и предполагал выполнение работ до 31 мая 2024 года. </w:t>
      </w:r>
      <w:proofErr w:type="gramStart"/>
      <w:r w:rsidR="00F43BD8" w:rsidRPr="00A855F2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proofErr w:type="gramEnd"/>
      <w:r w:rsidR="00F43BD8"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соглашения срок выполнения работ продлен до 30 июля 2024 года. </w:t>
      </w:r>
    </w:p>
    <w:p w:rsidR="00DA5B91" w:rsidRPr="00A855F2" w:rsidRDefault="003F5F66" w:rsidP="00DA5B91">
      <w:pPr>
        <w:pStyle w:val="a5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vertAlign w:val="superscript"/>
        </w:rPr>
      </w:pPr>
      <w:proofErr w:type="gramStart"/>
      <w:r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Стоимость проекта </w:t>
      </w:r>
      <w:r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 1</w:t>
      </w:r>
      <w:r w:rsidR="00B24CE3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55F2">
        <w:rPr>
          <w:rFonts w:ascii="Times New Roman" w:hAnsi="Times New Roman"/>
          <w:color w:val="000000" w:themeColor="text1"/>
          <w:sz w:val="28"/>
          <w:szCs w:val="28"/>
        </w:rPr>
        <w:t>366</w:t>
      </w:r>
      <w:r w:rsidR="00B24CE3"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55F2">
        <w:rPr>
          <w:rFonts w:ascii="Times New Roman" w:hAnsi="Times New Roman"/>
          <w:color w:val="000000" w:themeColor="text1"/>
          <w:sz w:val="28"/>
          <w:szCs w:val="28"/>
        </w:rPr>
        <w:t xml:space="preserve">465, 62 </w:t>
      </w:r>
      <w:r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руб. </w:t>
      </w:r>
      <w:r w:rsidR="00B24CE3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включала </w:t>
      </w:r>
      <w:r w:rsidR="00DA5B9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оснований и покрытий из песчано-гравийных смесей шириной 4,5 метра и толщиной 5 см. Смесь</w:t>
      </w:r>
      <w:r w:rsidR="009E320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DA5B9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песчано-гравийн</w:t>
      </w:r>
      <w:r w:rsidR="009E320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A5B9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объемом 518,81 м</w:t>
      </w:r>
      <w:r w:rsidR="00DA5B91" w:rsidRPr="00A855F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  <w:vertAlign w:val="superscript"/>
        </w:rPr>
        <w:t>3</w:t>
      </w:r>
      <w:r w:rsidR="009E3201" w:rsidRPr="00A85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 ремонт на протяженности 1890 метров: </w:t>
      </w:r>
      <w:r w:rsidR="009E3201" w:rsidRPr="00A855F2">
        <w:rPr>
          <w:rFonts w:ascii="Times New Roman" w:hAnsi="Times New Roman"/>
          <w:color w:val="000000" w:themeColor="text1"/>
          <w:sz w:val="28"/>
          <w:szCs w:val="28"/>
        </w:rPr>
        <w:t>ул. Центральная (от ул. Молодёжная до ул. Мира) – 870 м, ул. Дорожная (от ул. Новая до ул. Культурная) – 870 м, ул. Молодёжная (от ул</w:t>
      </w:r>
      <w:proofErr w:type="gramEnd"/>
      <w:r w:rsidR="009E3201" w:rsidRPr="00A855F2">
        <w:rPr>
          <w:rFonts w:ascii="Times New Roman" w:hAnsi="Times New Roman"/>
          <w:color w:val="000000" w:themeColor="text1"/>
          <w:sz w:val="28"/>
          <w:szCs w:val="28"/>
        </w:rPr>
        <w:t>. Центральная до ул. Набережная 2 А) – 150 м.</w:t>
      </w:r>
    </w:p>
    <w:p w:rsidR="003F5F66" w:rsidRPr="00A46D8F" w:rsidRDefault="003F5F66" w:rsidP="00A46D8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Инициативный прое</w:t>
      </w:r>
      <w:proofErr w:type="gramStart"/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вкл</w:t>
      </w:r>
      <w:proofErr w:type="gramEnd"/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ючал </w:t>
      </w:r>
      <w:proofErr w:type="spellStart"/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областной субсидии </w:t>
      </w:r>
      <w:r w:rsidR="009E3201"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6D6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910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средств местного бюджета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182 000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безвозмездных поступлений жителей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92 466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спонсоров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91 000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средств, распределяемых из областного бюджета на реализацию социально значимых мероприятий (средства депутата областного Законодательного Собрания </w:t>
      </w:r>
      <w:hyperlink r:id="rId11" w:history="1">
        <w:r w:rsidRPr="00A46D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Федора Викторовича </w:t>
        </w:r>
        <w:proofErr w:type="spellStart"/>
        <w:r w:rsidRPr="00A46D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Перевозникова</w:t>
        </w:r>
        <w:proofErr w:type="spellEnd"/>
      </w:hyperlink>
      <w:r w:rsidRPr="00A46D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3201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91 000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</w:p>
    <w:p w:rsidR="00A46D8F" w:rsidRPr="00A46D8F" w:rsidRDefault="003F5F66" w:rsidP="00A46D8F">
      <w:pPr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</w:t>
      </w:r>
      <w:proofErr w:type="gramStart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«Альфа-Строй» (директор </w:t>
      </w:r>
      <w:proofErr w:type="spellStart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Шагимарданов</w:t>
      </w:r>
      <w:proofErr w:type="spellEnd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рамках муниципального контракта выполнили работы </w:t>
      </w:r>
      <w:r w:rsidR="00A46D8F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и 30 </w:t>
      </w:r>
      <w:r w:rsidR="00A46D8F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июля 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года.</w:t>
      </w:r>
      <w:r w:rsidR="00A46D8F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 приняла работы 19 августа 2024 года.</w:t>
      </w:r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софинансировании</w:t>
      </w:r>
      <w:proofErr w:type="spellEnd"/>
      <w:r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</w:t>
      </w:r>
      <w:r w:rsidR="00A46D8F" w:rsidRPr="00A4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</w:t>
      </w:r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ООО «КХ </w:t>
      </w:r>
      <w:proofErr w:type="spellStart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Самбулла</w:t>
      </w:r>
      <w:proofErr w:type="spellEnd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»</w:t>
      </w:r>
      <w:r w:rsidR="00A46D8F" w:rsidRPr="00A46D8F"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 xml:space="preserve">(директор Сулейманов </w:t>
      </w:r>
      <w:proofErr w:type="spellStart"/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>Джамиль</w:t>
      </w:r>
      <w:proofErr w:type="spellEnd"/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>Мнирович</w:t>
      </w:r>
      <w:proofErr w:type="spellEnd"/>
      <w:r w:rsidR="00A46D8F" w:rsidRPr="00A46D8F">
        <w:rPr>
          <w:rFonts w:ascii="Times New Roman" w:hAnsi="Times New Roman" w:cs="Times New Roman"/>
          <w:sz w:val="28"/>
          <w:szCs w:val="28"/>
        </w:rPr>
        <w:t xml:space="preserve">), </w:t>
      </w:r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ООО «АК»</w:t>
      </w:r>
      <w:r w:rsidR="00A46D8F" w:rsidRPr="00A46D8F"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 xml:space="preserve">(директор Сулейманов Руслан </w:t>
      </w:r>
      <w:proofErr w:type="spellStart"/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>Джалилевич</w:t>
      </w:r>
      <w:proofErr w:type="spellEnd"/>
      <w:r w:rsidR="00A46D8F" w:rsidRPr="00A46D8F">
        <w:rPr>
          <w:rFonts w:ascii="Times New Roman" w:hAnsi="Times New Roman" w:cs="Times New Roman"/>
          <w:sz w:val="28"/>
          <w:szCs w:val="28"/>
        </w:rPr>
        <w:t xml:space="preserve">), </w:t>
      </w:r>
      <w:r w:rsidR="00A46D8F" w:rsidRPr="00A46D8F">
        <w:rPr>
          <w:rStyle w:val="7"/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46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Хисамутдинов</w:t>
      </w:r>
      <w:proofErr w:type="spellEnd"/>
      <w:r w:rsidR="00A46D8F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Владислав Вадимович и  Сулейманов</w:t>
      </w:r>
      <w:r w:rsidR="00A46D8F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Ильнар</w:t>
      </w:r>
      <w:proofErr w:type="spellEnd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Альмирович</w:t>
      </w:r>
      <w:proofErr w:type="spellEnd"/>
      <w:r w:rsidR="00A46D8F" w:rsidRPr="00A46D8F"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F66" w:rsidRPr="00F41DDF" w:rsidRDefault="00A46D8F" w:rsidP="00F41DD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Инициативная групп</w:t>
      </w:r>
      <w:r w:rsidR="00133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жителей: </w:t>
      </w:r>
      <w:proofErr w:type="spellStart"/>
      <w:proofErr w:type="gram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Абдулгазина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Зульфия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Байгильдин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Асхат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Рафикович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Галиева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Альмира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Едиханова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Ильвира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Каражанова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Юрьевна,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Магзянова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Альбина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Сафаевна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Мазитова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Фания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Рахматулловна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Макаев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Шамиль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Габитович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Макаева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Мухаматнуровна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Макаева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Ляля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Шакировна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Муртазина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Гульсина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Маратовна,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Мусалова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Рамиля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Равильевна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Нургалиева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Нурия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Нурулхаковна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Сулейманова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Эльвина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Михайловна,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Сумбаева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Ляля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Равкатовна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Тухватулина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Васильевна,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Чибарчикова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Гульфия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Маратовна,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Шарипова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Дания </w:t>
      </w:r>
      <w:proofErr w:type="spellStart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Равкатовна</w:t>
      </w:r>
      <w:proofErr w:type="spellEnd"/>
      <w:r w:rsidR="00356559" w:rsidRP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Якупова</w:t>
      </w:r>
      <w:proofErr w:type="spellEnd"/>
      <w:r w:rsidR="00356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 </w:t>
      </w:r>
      <w:r w:rsidR="003F5F66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</w:t>
      </w:r>
      <w:r w:rsidR="00356559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39B1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рала безвозмездные поступления</w:t>
      </w:r>
      <w:proofErr w:type="gramEnd"/>
      <w:r w:rsidR="001339B1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жителей </w:t>
      </w:r>
      <w:r w:rsidR="00356559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(10</w:t>
      </w:r>
      <w:r w:rsidR="003F5F66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рублей с каждого взрослого жителя).</w:t>
      </w:r>
    </w:p>
    <w:p w:rsidR="001339B1" w:rsidRPr="00F41DDF" w:rsidRDefault="001339B1" w:rsidP="00F41DD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выражаем благодарность спонсорам и отважным «</w:t>
      </w:r>
      <w:r w:rsidR="004E7DA2"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</w:t>
      </w:r>
      <w:r w:rsidRPr="00F41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начеям» за участие в реализации инициативного проекта. </w:t>
      </w:r>
    </w:p>
    <w:p w:rsidR="008F51B2" w:rsidRPr="00F41DDF" w:rsidRDefault="00F43BD8" w:rsidP="00431F08">
      <w:pPr>
        <w:pStyle w:val="1"/>
        <w:keepNext w:val="0"/>
        <w:keepLines w:val="0"/>
        <w:widowControl w:val="0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</w:rPr>
      </w:pPr>
      <w:r w:rsidRPr="00F41DDF">
        <w:rPr>
          <w:rFonts w:ascii="Times New Roman" w:hAnsi="Times New Roman" w:cs="Times New Roman"/>
          <w:b w:val="0"/>
          <w:color w:val="auto"/>
        </w:rPr>
        <w:t xml:space="preserve">В рамках </w:t>
      </w:r>
      <w:r w:rsidR="006C769D" w:rsidRPr="00F41DDF">
        <w:rPr>
          <w:rFonts w:ascii="Times New Roman" w:hAnsi="Times New Roman" w:cs="Times New Roman"/>
          <w:b w:val="0"/>
          <w:color w:val="auto"/>
        </w:rPr>
        <w:t xml:space="preserve"> государственной программы «Комплексное развитие сельских территорий» </w:t>
      </w:r>
      <w:r w:rsidRPr="00F41DDF">
        <w:rPr>
          <w:rFonts w:ascii="Times New Roman" w:hAnsi="Times New Roman" w:cs="Times New Roman"/>
          <w:b w:val="0"/>
          <w:color w:val="auto"/>
        </w:rPr>
        <w:t>реализ</w:t>
      </w:r>
      <w:r w:rsidR="008F51B2" w:rsidRPr="00F41DDF">
        <w:rPr>
          <w:rFonts w:ascii="Times New Roman" w:hAnsi="Times New Roman" w:cs="Times New Roman"/>
          <w:b w:val="0"/>
          <w:color w:val="auto"/>
        </w:rPr>
        <w:t>ован</w:t>
      </w:r>
      <w:r w:rsidRPr="00F41DDF">
        <w:rPr>
          <w:rFonts w:ascii="Times New Roman" w:hAnsi="Times New Roman" w:cs="Times New Roman"/>
          <w:b w:val="0"/>
          <w:color w:val="auto"/>
        </w:rPr>
        <w:t xml:space="preserve"> </w:t>
      </w:r>
      <w:r w:rsidR="006C769D" w:rsidRPr="00F41DDF">
        <w:rPr>
          <w:rFonts w:ascii="Times New Roman" w:hAnsi="Times New Roman" w:cs="Times New Roman"/>
          <w:b w:val="0"/>
          <w:color w:val="auto"/>
        </w:rPr>
        <w:t xml:space="preserve">проект по обустройству спортивной площадки по адресу: Оренбургская область, </w:t>
      </w:r>
      <w:proofErr w:type="spellStart"/>
      <w:r w:rsidR="006C769D" w:rsidRPr="00F41DDF">
        <w:rPr>
          <w:rFonts w:ascii="Times New Roman" w:hAnsi="Times New Roman" w:cs="Times New Roman"/>
          <w:b w:val="0"/>
          <w:color w:val="auto"/>
        </w:rPr>
        <w:t>Саракташский</w:t>
      </w:r>
      <w:proofErr w:type="spellEnd"/>
      <w:r w:rsidR="006C769D" w:rsidRPr="00F41DDF">
        <w:rPr>
          <w:rFonts w:ascii="Times New Roman" w:hAnsi="Times New Roman" w:cs="Times New Roman"/>
          <w:b w:val="0"/>
          <w:color w:val="auto"/>
        </w:rPr>
        <w:t xml:space="preserve"> район, ст. Черный Отрог, ул. Вокзальная, 36 а</w:t>
      </w:r>
      <w:r w:rsidRPr="00F41DDF">
        <w:rPr>
          <w:rFonts w:ascii="Times New Roman" w:hAnsi="Times New Roman" w:cs="Times New Roman"/>
          <w:b w:val="0"/>
          <w:color w:val="auto"/>
        </w:rPr>
        <w:t xml:space="preserve">. </w:t>
      </w:r>
      <w:r w:rsidR="008F51B2" w:rsidRPr="00F41DDF">
        <w:rPr>
          <w:rFonts w:ascii="Times New Roman" w:hAnsi="Times New Roman" w:cs="Times New Roman"/>
          <w:b w:val="0"/>
          <w:color w:val="auto"/>
        </w:rPr>
        <w:t>М</w:t>
      </w:r>
      <w:r w:rsidR="008749C7" w:rsidRPr="00F41DDF">
        <w:rPr>
          <w:rFonts w:ascii="Times New Roman" w:hAnsi="Times New Roman" w:cs="Times New Roman"/>
          <w:b w:val="0"/>
          <w:color w:val="auto"/>
        </w:rPr>
        <w:t>униципальн</w:t>
      </w:r>
      <w:r w:rsidR="008F51B2" w:rsidRPr="00F41DDF">
        <w:rPr>
          <w:rFonts w:ascii="Times New Roman" w:hAnsi="Times New Roman" w:cs="Times New Roman"/>
          <w:b w:val="0"/>
          <w:color w:val="auto"/>
        </w:rPr>
        <w:t>ый контракт</w:t>
      </w:r>
      <w:r w:rsidR="008749C7" w:rsidRPr="00F41DDF">
        <w:rPr>
          <w:rFonts w:ascii="Times New Roman" w:hAnsi="Times New Roman" w:cs="Times New Roman"/>
          <w:b w:val="0"/>
          <w:color w:val="auto"/>
        </w:rPr>
        <w:t xml:space="preserve"> </w:t>
      </w:r>
      <w:r w:rsidR="008F51B2" w:rsidRPr="00F41DDF">
        <w:rPr>
          <w:rFonts w:ascii="Times New Roman" w:hAnsi="Times New Roman" w:cs="Times New Roman"/>
          <w:b w:val="0"/>
          <w:color w:val="auto"/>
        </w:rPr>
        <w:t>заключен с ООО «</w:t>
      </w:r>
      <w:proofErr w:type="spellStart"/>
      <w:r w:rsidR="008F51B2" w:rsidRPr="00F41DDF">
        <w:rPr>
          <w:rFonts w:ascii="Times New Roman" w:hAnsi="Times New Roman" w:cs="Times New Roman"/>
          <w:b w:val="0"/>
          <w:color w:val="auto"/>
        </w:rPr>
        <w:t>Ремстрой</w:t>
      </w:r>
      <w:proofErr w:type="spellEnd"/>
      <w:r w:rsidR="008F51B2" w:rsidRPr="00F41DDF">
        <w:rPr>
          <w:rFonts w:ascii="Times New Roman" w:hAnsi="Times New Roman" w:cs="Times New Roman"/>
          <w:b w:val="0"/>
          <w:color w:val="auto"/>
        </w:rPr>
        <w:t>», выполнял работ</w:t>
      </w:r>
      <w:proofErr w:type="gramStart"/>
      <w:r w:rsidR="008F51B2" w:rsidRPr="00F41DDF">
        <w:rPr>
          <w:rFonts w:ascii="Times New Roman" w:hAnsi="Times New Roman" w:cs="Times New Roman"/>
          <w:b w:val="0"/>
          <w:color w:val="auto"/>
        </w:rPr>
        <w:t xml:space="preserve">ы </w:t>
      </w:r>
      <w:r w:rsidR="008F51B2" w:rsidRPr="00F41DDF">
        <w:rPr>
          <w:rFonts w:ascii="Times New Roman" w:hAnsi="Times New Roman" w:cs="Times New Roman"/>
          <w:b w:val="0"/>
          <w:color w:val="000000"/>
          <w:shd w:val="clear" w:color="auto" w:fill="FFFFFF"/>
        </w:rPr>
        <w:t>ООО</w:t>
      </w:r>
      <w:proofErr w:type="gramEnd"/>
      <w:r w:rsidR="008F51B2" w:rsidRPr="00F41DD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«</w:t>
      </w:r>
      <w:proofErr w:type="spellStart"/>
      <w:r w:rsidR="008F51B2" w:rsidRPr="00F41DDF">
        <w:rPr>
          <w:rFonts w:ascii="Times New Roman" w:hAnsi="Times New Roman" w:cs="Times New Roman"/>
          <w:b w:val="0"/>
          <w:color w:val="000000"/>
          <w:shd w:val="clear" w:color="auto" w:fill="FFFFFF"/>
        </w:rPr>
        <w:t>ГТО-Строй</w:t>
      </w:r>
      <w:proofErr w:type="spellEnd"/>
      <w:r w:rsidR="008F51B2" w:rsidRPr="00F41DD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» (директор </w:t>
      </w:r>
      <w:hyperlink r:id="rId12" w:history="1">
        <w:r w:rsidR="008F51B2" w:rsidRPr="00F41DDF">
          <w:rPr>
            <w:rStyle w:val="a7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Ахматов Вадим Якубович</w:t>
        </w:r>
      </w:hyperlink>
      <w:r w:rsidR="005108A8">
        <w:rPr>
          <w:rFonts w:ascii="Times New Roman" w:hAnsi="Times New Roman" w:cs="Times New Roman"/>
          <w:b w:val="0"/>
        </w:rPr>
        <w:t>).</w:t>
      </w:r>
    </w:p>
    <w:p w:rsidR="00431F08" w:rsidRDefault="008F51B2" w:rsidP="00431F08">
      <w:pPr>
        <w:widowControl/>
        <w:autoSpaceDE/>
        <w:autoSpaceDN/>
        <w:adjustRightInd/>
        <w:ind w:firstLine="709"/>
        <w:jc w:val="both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стоимость проекта </w:t>
      </w:r>
      <w:r w:rsidRPr="00431F08">
        <w:rPr>
          <w:rFonts w:ascii="Times New Roman" w:hAnsi="Times New Roman" w:cs="Times New Roman"/>
          <w:sz w:val="28"/>
          <w:szCs w:val="28"/>
        </w:rPr>
        <w:t xml:space="preserve"> 858 930,55 руб.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которых федеральная и областная субсидия –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601 251,00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средства местного бюджета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971,55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безвозмездные поступления жителей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65008,00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спонсоров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178 700,00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софинансировании</w:t>
      </w:r>
      <w:proofErr w:type="spellEnd"/>
      <w:r w:rsidR="00F41DDF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приняли участие </w:t>
      </w:r>
      <w:r w:rsidR="00F41DDF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ООО «МТС-АГРО» </w:t>
      </w:r>
      <w:r w:rsidR="00F41DDF" w:rsidRPr="00431F08">
        <w:rPr>
          <w:rStyle w:val="7"/>
          <w:rFonts w:ascii="Times New Roman" w:hAnsi="Times New Roman" w:cs="Times New Roman"/>
          <w:sz w:val="28"/>
          <w:szCs w:val="28"/>
        </w:rPr>
        <w:t xml:space="preserve">(директор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F08" w:rsidRPr="00431F08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Губайдулович</w:t>
      </w:r>
      <w:proofErr w:type="spellEnd"/>
      <w:r w:rsidR="00F41DDF" w:rsidRPr="00431F08">
        <w:rPr>
          <w:rFonts w:ascii="Times New Roman" w:hAnsi="Times New Roman" w:cs="Times New Roman"/>
          <w:sz w:val="28"/>
          <w:szCs w:val="28"/>
        </w:rPr>
        <w:t xml:space="preserve">), 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Черноотрожское</w:t>
      </w:r>
      <w:proofErr w:type="spellEnd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ХПП» (</w:t>
      </w:r>
      <w:r w:rsidR="00431F08" w:rsidRPr="00431F08">
        <w:rPr>
          <w:rStyle w:val="7"/>
          <w:rFonts w:ascii="Times New Roman" w:hAnsi="Times New Roman" w:cs="Times New Roman"/>
          <w:sz w:val="28"/>
          <w:szCs w:val="28"/>
        </w:rPr>
        <w:t>генеральный директор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Жанбаев</w:t>
      </w:r>
      <w:proofErr w:type="spellEnd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Жадгер</w:t>
      </w:r>
      <w:proofErr w:type="spellEnd"/>
      <w:r w:rsidR="00431F08" w:rsidRPr="0043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Бахчанович</w:t>
      </w:r>
      <w:proofErr w:type="spellEnd"/>
      <w:r w:rsidR="00431F08" w:rsidRPr="00431F08">
        <w:rPr>
          <w:rFonts w:ascii="Times New Roman" w:hAnsi="Times New Roman" w:cs="Times New Roman"/>
          <w:sz w:val="28"/>
          <w:szCs w:val="28"/>
        </w:rPr>
        <w:t xml:space="preserve">), </w:t>
      </w:r>
      <w:r w:rsidR="00431F08" w:rsidRPr="00431F08">
        <w:rPr>
          <w:rStyle w:val="7"/>
          <w:rFonts w:ascii="Times New Roman" w:hAnsi="Times New Roman" w:cs="Times New Roman"/>
          <w:sz w:val="28"/>
          <w:szCs w:val="28"/>
        </w:rPr>
        <w:t>крестьянское (фермерское) хозяйство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Гололобов Анатолий Александрович</w:t>
      </w:r>
      <w:r w:rsid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1F08" w:rsidRPr="00431F08" w:rsidRDefault="008F51B2" w:rsidP="00431F08">
      <w:pPr>
        <w:widowControl/>
        <w:autoSpaceDE/>
        <w:autoSpaceDN/>
        <w:adjustRightInd/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431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ополнительно администрацией </w:t>
      </w:r>
      <w:proofErr w:type="spellStart"/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Чёрноотрожского</w:t>
      </w:r>
      <w:proofErr w:type="spellEnd"/>
      <w:r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31F08" w:rsidRPr="00431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Черноотрожское</w:t>
      </w:r>
      <w:proofErr w:type="spellEnd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ХПП»,</w:t>
      </w:r>
      <w:r w:rsid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ООО «КХ «</w:t>
      </w:r>
      <w:proofErr w:type="spellStart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Самбулла</w:t>
      </w:r>
      <w:proofErr w:type="spellEnd"/>
      <w:r w:rsidR="00431F08" w:rsidRPr="00431F08">
        <w:rPr>
          <w:rFonts w:ascii="Times New Roman" w:hAnsi="Times New Roman" w:cs="Times New Roman"/>
          <w:sz w:val="28"/>
          <w:szCs w:val="28"/>
        </w:rPr>
        <w:t xml:space="preserve"> (директор Сулейманов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  <w:r w:rsidR="00431F08" w:rsidRPr="0043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F08" w:rsidRPr="00431F08">
        <w:rPr>
          <w:rFonts w:ascii="Times New Roman" w:hAnsi="Times New Roman" w:cs="Times New Roman"/>
          <w:sz w:val="28"/>
          <w:szCs w:val="28"/>
        </w:rPr>
        <w:t>Мнирович</w:t>
      </w:r>
      <w:proofErr w:type="spellEnd"/>
      <w:r w:rsidR="00431F08" w:rsidRPr="00431F08">
        <w:rPr>
          <w:rFonts w:ascii="Times New Roman" w:hAnsi="Times New Roman" w:cs="Times New Roman"/>
          <w:sz w:val="28"/>
          <w:szCs w:val="28"/>
        </w:rPr>
        <w:t xml:space="preserve">), 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индивидуальными предпринимателями  Сулейманов </w:t>
      </w:r>
      <w:proofErr w:type="spellStart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Раушан</w:t>
      </w:r>
      <w:proofErr w:type="spellEnd"/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Рашидович и </w:t>
      </w:r>
      <w:r w:rsidR="00431F08" w:rsidRPr="00431F08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431F08" w:rsidRPr="00431F08">
        <w:rPr>
          <w:rStyle w:val="7"/>
          <w:rFonts w:ascii="Times New Roman" w:hAnsi="Times New Roman" w:cs="Times New Roman"/>
          <w:color w:val="000000"/>
          <w:sz w:val="28"/>
          <w:szCs w:val="28"/>
        </w:rPr>
        <w:t>Игнатенко  Светлана Викторовна</w:t>
      </w:r>
      <w:r w:rsidR="00431F08" w:rsidRPr="00431F08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431F08">
        <w:rPr>
          <w:rStyle w:val="7"/>
          <w:rFonts w:ascii="Times New Roman" w:hAnsi="Times New Roman" w:cs="Times New Roman"/>
          <w:sz w:val="28"/>
          <w:szCs w:val="28"/>
        </w:rPr>
        <w:t xml:space="preserve">приобретено оборудование </w:t>
      </w:r>
      <w:r w:rsidR="005108A8">
        <w:rPr>
          <w:rStyle w:val="7"/>
          <w:rFonts w:ascii="Times New Roman" w:hAnsi="Times New Roman" w:cs="Times New Roman"/>
          <w:sz w:val="28"/>
          <w:szCs w:val="28"/>
        </w:rPr>
        <w:t>для ограждения игровой площадки, которое установили жители станции Черный Отрог на сельском субботнике.</w:t>
      </w:r>
    </w:p>
    <w:p w:rsidR="008F51B2" w:rsidRPr="00431F08" w:rsidRDefault="008F51B2" w:rsidP="00431F08">
      <w:pPr>
        <w:pStyle w:val="a5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</w:t>
      </w:r>
      <w:r w:rsidRPr="00841377">
        <w:rPr>
          <w:rFonts w:ascii="Times New Roman" w:hAnsi="Times New Roman" w:cs="Times New Roman"/>
          <w:sz w:val="28"/>
          <w:szCs w:val="28"/>
        </w:rPr>
        <w:t xml:space="preserve"> 2024 года современная </w:t>
      </w:r>
      <w:r>
        <w:rPr>
          <w:rFonts w:ascii="Times New Roman" w:hAnsi="Times New Roman" w:cs="Times New Roman"/>
          <w:sz w:val="28"/>
          <w:szCs w:val="28"/>
        </w:rPr>
        <w:t>игровая</w:t>
      </w:r>
      <w:r w:rsidRPr="00841377">
        <w:rPr>
          <w:rFonts w:ascii="Times New Roman" w:hAnsi="Times New Roman" w:cs="Times New Roman"/>
          <w:sz w:val="28"/>
          <w:szCs w:val="28"/>
        </w:rPr>
        <w:t xml:space="preserve"> площадка торжественно открыта.</w:t>
      </w:r>
      <w:r w:rsidR="00431F08">
        <w:rPr>
          <w:rFonts w:ascii="Times New Roman" w:hAnsi="Times New Roman" w:cs="Times New Roman"/>
          <w:sz w:val="28"/>
          <w:szCs w:val="28"/>
        </w:rPr>
        <w:t xml:space="preserve"> Спортивное оборудование (ворота </w:t>
      </w:r>
      <w:proofErr w:type="spellStart"/>
      <w:r w:rsidR="00431F08">
        <w:rPr>
          <w:rFonts w:ascii="Times New Roman" w:hAnsi="Times New Roman" w:cs="Times New Roman"/>
          <w:sz w:val="28"/>
          <w:szCs w:val="28"/>
        </w:rPr>
        <w:t>минифутбольные</w:t>
      </w:r>
      <w:proofErr w:type="spellEnd"/>
      <w:r w:rsidR="00431F08">
        <w:rPr>
          <w:rFonts w:ascii="Times New Roman" w:hAnsi="Times New Roman" w:cs="Times New Roman"/>
          <w:sz w:val="28"/>
          <w:szCs w:val="28"/>
        </w:rPr>
        <w:t>, волейбольная стойка с сеткой) установлены по адресу: ул. Вокзальная, 3б.</w:t>
      </w:r>
    </w:p>
    <w:p w:rsidR="00746B71" w:rsidRDefault="008749C7" w:rsidP="00746B71">
      <w:pPr>
        <w:pStyle w:val="1"/>
        <w:keepNext w:val="0"/>
        <w:keepLines w:val="0"/>
        <w:widowControl w:val="0"/>
        <w:numPr>
          <w:ilvl w:val="0"/>
          <w:numId w:val="7"/>
        </w:numPr>
        <w:shd w:val="clear" w:color="auto" w:fill="FFFFFF"/>
        <w:spacing w:before="0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746B71">
        <w:rPr>
          <w:rFonts w:ascii="Times New Roman" w:hAnsi="Times New Roman" w:cs="Times New Roman"/>
          <w:b w:val="0"/>
          <w:color w:val="auto"/>
        </w:rPr>
        <w:t xml:space="preserve">В рамках реализации инициативных проектов </w:t>
      </w:r>
      <w:r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за счет средств районного бюджета реализован проект по </w:t>
      </w:r>
      <w:r w:rsidRPr="00746B71">
        <w:rPr>
          <w:rFonts w:ascii="Times New Roman" w:hAnsi="Times New Roman" w:cs="Times New Roman"/>
          <w:b w:val="0"/>
          <w:color w:val="auto"/>
        </w:rPr>
        <w:t xml:space="preserve">обустройству санитарной комнаты </w:t>
      </w:r>
      <w:r w:rsidR="00431F08" w:rsidRPr="00746B71">
        <w:rPr>
          <w:rFonts w:ascii="Times New Roman" w:hAnsi="Times New Roman" w:cs="Times New Roman"/>
          <w:b w:val="0"/>
          <w:color w:val="auto"/>
        </w:rPr>
        <w:t xml:space="preserve">и </w:t>
      </w:r>
      <w:r w:rsidR="00431F08" w:rsidRPr="00746B71">
        <w:rPr>
          <w:rFonts w:ascii="Times New Roman" w:eastAsia="Times New Roman" w:hAnsi="Times New Roman"/>
          <w:b w:val="0"/>
          <w:color w:val="auto"/>
          <w:lang w:eastAsia="ru-RU"/>
        </w:rPr>
        <w:t xml:space="preserve">замены отопительной системы в </w:t>
      </w:r>
      <w:r w:rsidRPr="00746B71">
        <w:rPr>
          <w:rFonts w:ascii="Times New Roman" w:hAnsi="Times New Roman" w:cs="Times New Roman"/>
          <w:b w:val="0"/>
          <w:color w:val="auto"/>
        </w:rPr>
        <w:t xml:space="preserve">сельском клубе села </w:t>
      </w:r>
      <w:proofErr w:type="spellStart"/>
      <w:r w:rsidRPr="00746B71">
        <w:rPr>
          <w:rFonts w:ascii="Times New Roman" w:hAnsi="Times New Roman" w:cs="Times New Roman"/>
          <w:b w:val="0"/>
          <w:color w:val="auto"/>
        </w:rPr>
        <w:t>Изяк-Никитино</w:t>
      </w:r>
      <w:proofErr w:type="spellEnd"/>
      <w:r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.</w:t>
      </w:r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proofErr w:type="gramStart"/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Общая стоимость проекта</w:t>
      </w:r>
      <w:r w:rsidR="00431F08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составила</w:t>
      </w:r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746B71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732 538,59</w:t>
      </w:r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руб., в том числе районная </w:t>
      </w:r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lastRenderedPageBreak/>
        <w:t xml:space="preserve">субсидия – 500 000 руб., средства местного бюджета – 100 000 руб., безвозмездные поступления жителей – </w:t>
      </w:r>
      <w:r w:rsidR="00746B71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82 538,59</w:t>
      </w:r>
      <w:r w:rsidR="00571182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руб., спонсоров – 50 000 руб..</w:t>
      </w:r>
      <w:r w:rsidR="00746B71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Дополнительные виды работ на сумму 118 224, 13 руб. будут оплачены средствами местного бюджета. </w:t>
      </w:r>
      <w:r w:rsid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28 августа состоялась комиссионная приемка выполненных </w:t>
      </w:r>
      <w:r w:rsidR="00431F08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ООО «</w:t>
      </w:r>
      <w:proofErr w:type="spellStart"/>
      <w:r w:rsidR="00431F08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Коммунсервис</w:t>
      </w:r>
      <w:proofErr w:type="spellEnd"/>
      <w:r w:rsidR="00431F08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>»</w:t>
      </w:r>
      <w:r w:rsidR="00746B71" w:rsidRPr="00746B7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работ.</w:t>
      </w:r>
      <w:proofErr w:type="gramEnd"/>
    </w:p>
    <w:p w:rsidR="00240ED1" w:rsidRPr="00240ED1" w:rsidRDefault="00240ED1" w:rsidP="00240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D1">
        <w:rPr>
          <w:rFonts w:ascii="Times New Roman" w:hAnsi="Times New Roman" w:cs="Times New Roman"/>
          <w:sz w:val="28"/>
          <w:szCs w:val="28"/>
        </w:rPr>
        <w:t>С 15 августа открыт прием заявок на девятый конкурсный отбор инициативных проектов Оренбургской области</w:t>
      </w:r>
      <w:r>
        <w:rPr>
          <w:rFonts w:ascii="Times New Roman" w:hAnsi="Times New Roman" w:cs="Times New Roman"/>
          <w:sz w:val="28"/>
          <w:szCs w:val="28"/>
        </w:rPr>
        <w:t>, кот</w:t>
      </w:r>
      <w:r w:rsidR="006D6D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продлится до 13 сентября 2024 года</w:t>
      </w:r>
      <w:r w:rsidRPr="00240ED1">
        <w:rPr>
          <w:rFonts w:ascii="Times New Roman" w:hAnsi="Times New Roman" w:cs="Times New Roman"/>
          <w:sz w:val="28"/>
          <w:szCs w:val="28"/>
        </w:rPr>
        <w:t xml:space="preserve">. И снова большинство жителей </w:t>
      </w:r>
      <w:proofErr w:type="spellStart"/>
      <w:r w:rsidRPr="00240ED1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240ED1">
        <w:rPr>
          <w:rFonts w:ascii="Times New Roman" w:hAnsi="Times New Roman" w:cs="Times New Roman"/>
          <w:sz w:val="28"/>
          <w:szCs w:val="28"/>
        </w:rPr>
        <w:t xml:space="preserve"> сельсовета решили ремонтировать дороги и обустраивать игровые площадки. </w:t>
      </w:r>
    </w:p>
    <w:p w:rsidR="00240ED1" w:rsidRPr="00240ED1" w:rsidRDefault="00240ED1" w:rsidP="006D6D2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0ED1">
        <w:rPr>
          <w:rFonts w:ascii="Times New Roman" w:hAnsi="Times New Roman" w:cs="Times New Roman"/>
          <w:noProof/>
          <w:sz w:val="28"/>
          <w:szCs w:val="28"/>
        </w:rPr>
        <w:t>На апрельских собраниях граждан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заседаниях Совета депутатов </w:t>
      </w:r>
      <w:r w:rsidRPr="00240ED1">
        <w:rPr>
          <w:rFonts w:ascii="Times New Roman" w:hAnsi="Times New Roman" w:cs="Times New Roman"/>
          <w:noProof/>
          <w:sz w:val="28"/>
          <w:szCs w:val="28"/>
        </w:rPr>
        <w:t xml:space="preserve"> обсуждалось участие в инициативном бюжетировании на 2025 года. Набрать дополнительные баллы и победить в областном конкурсном отборе позволяет проведение опроса с использованием ПОС ЕГПУ (госуслуги). Несмотря на то, что большинство жители муниципалитета имеют подтвержденную учетную запись, проведение опроса остается непростым моментом в подготовке конкурсной заявки. </w:t>
      </w:r>
      <w:r>
        <w:rPr>
          <w:rFonts w:ascii="Times New Roman" w:hAnsi="Times New Roman" w:cs="Times New Roman"/>
          <w:noProof/>
          <w:sz w:val="28"/>
          <w:szCs w:val="28"/>
        </w:rPr>
        <w:t>Заинтресованность жителей в благоустройстве малой Родины проявлялась  во всех населенных пунктах муниципалитета, кроме поселка Советский.</w:t>
      </w:r>
    </w:p>
    <w:p w:rsidR="00240ED1" w:rsidRDefault="00240ED1" w:rsidP="006D6D2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0ED1">
        <w:rPr>
          <w:rFonts w:ascii="Times New Roman" w:hAnsi="Times New Roman" w:cs="Times New Roman"/>
          <w:noProof/>
          <w:sz w:val="28"/>
          <w:szCs w:val="28"/>
        </w:rPr>
        <w:t>Условия конкурсного отбора позволяют Чёрноотрожскому сельсовету, в состав которого входит 7 населенных пунктов, подать только три конкурсных заявки</w:t>
      </w:r>
      <w:r w:rsidR="006D6D2A">
        <w:rPr>
          <w:rFonts w:ascii="Times New Roman" w:hAnsi="Times New Roman" w:cs="Times New Roman"/>
          <w:noProof/>
          <w:sz w:val="28"/>
          <w:szCs w:val="28"/>
        </w:rPr>
        <w:t xml:space="preserve"> на 2025 год</w:t>
      </w:r>
      <w:r w:rsidRPr="00240ED1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6D6D2A">
        <w:rPr>
          <w:rFonts w:ascii="Times New Roman" w:hAnsi="Times New Roman" w:cs="Times New Roman"/>
          <w:noProof/>
          <w:sz w:val="28"/>
          <w:szCs w:val="28"/>
        </w:rPr>
        <w:t>результам опро</w:t>
      </w:r>
      <w:r>
        <w:rPr>
          <w:rFonts w:ascii="Times New Roman" w:hAnsi="Times New Roman" w:cs="Times New Roman"/>
          <w:noProof/>
          <w:sz w:val="28"/>
          <w:szCs w:val="28"/>
        </w:rPr>
        <w:t>са граждан на девятый конкурсный оброр инициативных проектов готовятся заявки:</w:t>
      </w:r>
    </w:p>
    <w:p w:rsidR="00B46B8E" w:rsidRPr="00B46B8E" w:rsidRDefault="00240ED1" w:rsidP="006D6D2A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46B8E">
        <w:rPr>
          <w:rFonts w:ascii="Times New Roman" w:hAnsi="Times New Roman"/>
          <w:noProof/>
          <w:sz w:val="28"/>
          <w:szCs w:val="28"/>
        </w:rPr>
        <w:t>ремонт гравийного покрытия ул. Советская, части ул. Полевая (от ул. Советская до ул. Народная) в с. Изяк-Никитино Саракташского района Оренбургской области</w:t>
      </w:r>
      <w:r w:rsidR="00B46B8E" w:rsidRPr="00B46B8E">
        <w:rPr>
          <w:rFonts w:ascii="Times New Roman" w:hAnsi="Times New Roman"/>
          <w:sz w:val="28"/>
          <w:szCs w:val="28"/>
        </w:rPr>
        <w:t xml:space="preserve">. </w:t>
      </w:r>
      <w:r w:rsidR="00B46B8E" w:rsidRPr="00B46B8E">
        <w:rPr>
          <w:rFonts w:ascii="Times New Roman" w:eastAsiaTheme="minorHAnsi" w:hAnsi="Times New Roman"/>
          <w:sz w:val="28"/>
          <w:szCs w:val="28"/>
        </w:rPr>
        <w:t xml:space="preserve">Стоимость проекта </w:t>
      </w:r>
      <w:r w:rsidR="00B46B8E" w:rsidRPr="00B46B8E">
        <w:rPr>
          <w:rFonts w:ascii="Times New Roman" w:hAnsi="Times New Roman"/>
          <w:sz w:val="28"/>
          <w:szCs w:val="28"/>
        </w:rPr>
        <w:t xml:space="preserve">– 1 455 487,98 руб. и предполагает устройство подстилающих и выравнивающих слоев оснований из песчано-гравийной смеси 1295 метров (ул. Советская 1125 метров, ул. Полевая – 170 метров) при ширине 4 метра и толщине ПГС 6 см. </w:t>
      </w:r>
    </w:p>
    <w:p w:rsidR="00B46B8E" w:rsidRPr="00B46B8E" w:rsidRDefault="00240ED1" w:rsidP="006D6D2A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46B8E">
        <w:rPr>
          <w:rFonts w:ascii="Times New Roman" w:hAnsi="Times New Roman"/>
          <w:noProof/>
          <w:sz w:val="28"/>
          <w:szCs w:val="28"/>
        </w:rPr>
        <w:t>ремонт гравийного покрытия части ул. Центральная, ул. Мусы Джалиля, ул. Новая, части ул. Тукая в с. Аблязово Саракташского района Оренбургской области</w:t>
      </w:r>
      <w:r w:rsidR="00B46B8E">
        <w:rPr>
          <w:rFonts w:ascii="Times New Roman" w:hAnsi="Times New Roman"/>
          <w:noProof/>
          <w:sz w:val="28"/>
          <w:szCs w:val="28"/>
        </w:rPr>
        <w:t xml:space="preserve">. </w:t>
      </w:r>
      <w:proofErr w:type="gramStart"/>
      <w:r w:rsidR="00B46B8E" w:rsidRPr="00B46B8E">
        <w:rPr>
          <w:rFonts w:ascii="Times New Roman" w:eastAsiaTheme="minorHAnsi" w:hAnsi="Times New Roman"/>
          <w:sz w:val="28"/>
          <w:szCs w:val="28"/>
        </w:rPr>
        <w:t xml:space="preserve">Стоимость проекта </w:t>
      </w:r>
      <w:r w:rsidR="00B46B8E" w:rsidRPr="00B46B8E">
        <w:rPr>
          <w:rFonts w:ascii="Times New Roman" w:hAnsi="Times New Roman"/>
          <w:sz w:val="28"/>
          <w:szCs w:val="28"/>
        </w:rPr>
        <w:t>– 1</w:t>
      </w:r>
      <w:r w:rsidR="00B46B8E">
        <w:rPr>
          <w:rFonts w:ascii="Times New Roman" w:hAnsi="Times New Roman"/>
          <w:sz w:val="28"/>
          <w:szCs w:val="28"/>
        </w:rPr>
        <w:t> 704 138,54</w:t>
      </w:r>
      <w:r w:rsidR="00B46B8E" w:rsidRPr="00B46B8E">
        <w:rPr>
          <w:rFonts w:ascii="Times New Roman" w:hAnsi="Times New Roman"/>
          <w:sz w:val="28"/>
          <w:szCs w:val="28"/>
        </w:rPr>
        <w:t xml:space="preserve"> руб. и предполагает устройство подстилающих и выравнивающих слоев оснований из</w:t>
      </w:r>
      <w:r w:rsidR="00B46B8E">
        <w:rPr>
          <w:rFonts w:ascii="Times New Roman" w:hAnsi="Times New Roman"/>
          <w:sz w:val="28"/>
          <w:szCs w:val="28"/>
        </w:rPr>
        <w:t xml:space="preserve"> щебня (плотных горных пород, фракция 20-40 мм) 887 метров </w:t>
      </w:r>
      <w:r w:rsidR="00B46B8E" w:rsidRPr="00B46B8E">
        <w:rPr>
          <w:rFonts w:ascii="Times New Roman" w:hAnsi="Times New Roman"/>
          <w:sz w:val="28"/>
          <w:szCs w:val="28"/>
        </w:rPr>
        <w:t xml:space="preserve"> при ширине 4 метра и толщине </w:t>
      </w:r>
      <w:r w:rsidR="00B46B8E">
        <w:rPr>
          <w:rFonts w:ascii="Times New Roman" w:hAnsi="Times New Roman"/>
          <w:sz w:val="28"/>
          <w:szCs w:val="28"/>
        </w:rPr>
        <w:t>щебня 8</w:t>
      </w:r>
      <w:r w:rsidR="00B46B8E" w:rsidRPr="00B46B8E">
        <w:rPr>
          <w:rFonts w:ascii="Times New Roman" w:hAnsi="Times New Roman"/>
          <w:sz w:val="28"/>
          <w:szCs w:val="28"/>
        </w:rPr>
        <w:t xml:space="preserve"> см</w:t>
      </w:r>
      <w:r w:rsidR="00B46B8E">
        <w:rPr>
          <w:rFonts w:ascii="Times New Roman" w:hAnsi="Times New Roman"/>
          <w:sz w:val="28"/>
          <w:szCs w:val="28"/>
        </w:rPr>
        <w:t xml:space="preserve"> (</w:t>
      </w:r>
      <w:r w:rsidR="006D6D2A">
        <w:rPr>
          <w:rFonts w:ascii="Times New Roman" w:hAnsi="Times New Roman"/>
          <w:sz w:val="28"/>
          <w:szCs w:val="28"/>
        </w:rPr>
        <w:t>140 метров</w:t>
      </w:r>
      <w:r w:rsidR="00B46B8E">
        <w:rPr>
          <w:rFonts w:ascii="Times New Roman" w:hAnsi="Times New Roman"/>
          <w:sz w:val="28"/>
          <w:szCs w:val="28"/>
        </w:rPr>
        <w:t xml:space="preserve"> ул. Центральная, </w:t>
      </w:r>
      <w:r w:rsidR="006D6D2A">
        <w:rPr>
          <w:rFonts w:ascii="Times New Roman" w:hAnsi="Times New Roman"/>
          <w:sz w:val="28"/>
          <w:szCs w:val="28"/>
        </w:rPr>
        <w:t>250 метров</w:t>
      </w:r>
      <w:r w:rsidR="001954DF">
        <w:rPr>
          <w:rFonts w:ascii="Times New Roman" w:hAnsi="Times New Roman"/>
          <w:sz w:val="28"/>
          <w:szCs w:val="28"/>
        </w:rPr>
        <w:t xml:space="preserve"> ул. Тукая,</w:t>
      </w:r>
      <w:r w:rsidR="006D6D2A">
        <w:rPr>
          <w:rFonts w:ascii="Times New Roman" w:hAnsi="Times New Roman"/>
          <w:sz w:val="28"/>
          <w:szCs w:val="28"/>
        </w:rPr>
        <w:t xml:space="preserve"> 297 метров</w:t>
      </w:r>
      <w:r w:rsidR="001954DF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1954DF">
        <w:rPr>
          <w:rFonts w:ascii="Times New Roman" w:hAnsi="Times New Roman"/>
          <w:sz w:val="28"/>
          <w:szCs w:val="28"/>
        </w:rPr>
        <w:t>Мусы</w:t>
      </w:r>
      <w:proofErr w:type="spellEnd"/>
      <w:r w:rsidR="00195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4DF">
        <w:rPr>
          <w:rFonts w:ascii="Times New Roman" w:hAnsi="Times New Roman"/>
          <w:sz w:val="28"/>
          <w:szCs w:val="28"/>
        </w:rPr>
        <w:t>Джалиля</w:t>
      </w:r>
      <w:proofErr w:type="spellEnd"/>
      <w:r w:rsidR="001954DF">
        <w:rPr>
          <w:rFonts w:ascii="Times New Roman" w:hAnsi="Times New Roman"/>
          <w:sz w:val="28"/>
          <w:szCs w:val="28"/>
        </w:rPr>
        <w:t xml:space="preserve">, </w:t>
      </w:r>
      <w:r w:rsidR="006D6D2A">
        <w:rPr>
          <w:rFonts w:ascii="Times New Roman" w:hAnsi="Times New Roman"/>
          <w:sz w:val="28"/>
          <w:szCs w:val="28"/>
        </w:rPr>
        <w:t>200 метров ул. Новая)</w:t>
      </w:r>
      <w:r w:rsidR="001954DF">
        <w:rPr>
          <w:rFonts w:ascii="Times New Roman" w:hAnsi="Times New Roman"/>
          <w:sz w:val="28"/>
          <w:szCs w:val="28"/>
        </w:rPr>
        <w:t xml:space="preserve"> </w:t>
      </w:r>
      <w:r w:rsidR="00B46B8E">
        <w:rPr>
          <w:rFonts w:ascii="Times New Roman" w:hAnsi="Times New Roman"/>
          <w:sz w:val="28"/>
          <w:szCs w:val="28"/>
        </w:rPr>
        <w:t xml:space="preserve"> и из песчано-гравийной смеси </w:t>
      </w:r>
      <w:r w:rsidR="00DC4201">
        <w:rPr>
          <w:rFonts w:ascii="Times New Roman" w:hAnsi="Times New Roman"/>
          <w:sz w:val="28"/>
          <w:szCs w:val="28"/>
        </w:rPr>
        <w:t xml:space="preserve">100 метров ул. Центральная </w:t>
      </w:r>
      <w:r w:rsidR="00B46B8E">
        <w:rPr>
          <w:rFonts w:ascii="Times New Roman" w:hAnsi="Times New Roman"/>
          <w:sz w:val="28"/>
          <w:szCs w:val="28"/>
        </w:rPr>
        <w:t>при ширине</w:t>
      </w:r>
      <w:proofErr w:type="gramEnd"/>
      <w:r w:rsidR="00B46B8E">
        <w:rPr>
          <w:rFonts w:ascii="Times New Roman" w:hAnsi="Times New Roman"/>
          <w:sz w:val="28"/>
          <w:szCs w:val="28"/>
        </w:rPr>
        <w:t xml:space="preserve"> 4 метра и толщине ПГС 6 см</w:t>
      </w:r>
      <w:r w:rsidR="00B46B8E" w:rsidRPr="00B46B8E">
        <w:rPr>
          <w:rFonts w:ascii="Times New Roman" w:hAnsi="Times New Roman"/>
          <w:sz w:val="28"/>
          <w:szCs w:val="28"/>
        </w:rPr>
        <w:t xml:space="preserve">. </w:t>
      </w:r>
    </w:p>
    <w:p w:rsidR="00240ED1" w:rsidRPr="00240ED1" w:rsidRDefault="00240ED1" w:rsidP="006D6D2A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0ED1">
        <w:rPr>
          <w:rFonts w:ascii="Times New Roman" w:eastAsiaTheme="minorHAnsi" w:hAnsi="Times New Roman"/>
          <w:sz w:val="28"/>
          <w:szCs w:val="28"/>
        </w:rPr>
        <w:t xml:space="preserve">обустройство игровых площадок по адресу: Оренбургская область, </w:t>
      </w:r>
      <w:proofErr w:type="spellStart"/>
      <w:r w:rsidRPr="00240ED1">
        <w:rPr>
          <w:rFonts w:ascii="Times New Roman" w:eastAsiaTheme="minorHAnsi" w:hAnsi="Times New Roman"/>
          <w:sz w:val="28"/>
          <w:szCs w:val="28"/>
        </w:rPr>
        <w:t>Саракташский</w:t>
      </w:r>
      <w:proofErr w:type="spellEnd"/>
      <w:r w:rsidRPr="00240ED1">
        <w:rPr>
          <w:rFonts w:ascii="Times New Roman" w:eastAsiaTheme="minorHAnsi" w:hAnsi="Times New Roman"/>
          <w:sz w:val="28"/>
          <w:szCs w:val="28"/>
        </w:rPr>
        <w:t xml:space="preserve"> район, с. Черный Отрог, ул. Пионерская, 7 а и по адресу: Оренбургская область, </w:t>
      </w:r>
      <w:proofErr w:type="spellStart"/>
      <w:r w:rsidRPr="00240ED1">
        <w:rPr>
          <w:rFonts w:ascii="Times New Roman" w:eastAsiaTheme="minorHAnsi" w:hAnsi="Times New Roman"/>
          <w:sz w:val="28"/>
          <w:szCs w:val="28"/>
        </w:rPr>
        <w:t>Саракташский</w:t>
      </w:r>
      <w:proofErr w:type="spellEnd"/>
      <w:r w:rsidRPr="00240ED1">
        <w:rPr>
          <w:rFonts w:ascii="Times New Roman" w:eastAsiaTheme="minorHAnsi" w:hAnsi="Times New Roman"/>
          <w:sz w:val="28"/>
          <w:szCs w:val="28"/>
        </w:rPr>
        <w:t xml:space="preserve"> район, с. Черный Отрог, ул. Торговая, 14 а. Стоимость проекта </w:t>
      </w:r>
      <w:r w:rsidRPr="00240ED1">
        <w:rPr>
          <w:rFonts w:ascii="Times New Roman" w:hAnsi="Times New Roman"/>
          <w:sz w:val="28"/>
          <w:szCs w:val="28"/>
        </w:rPr>
        <w:t xml:space="preserve">– 1 862 949,04 </w:t>
      </w:r>
      <w:r w:rsidR="00051613">
        <w:rPr>
          <w:rFonts w:ascii="Times New Roman" w:hAnsi="Times New Roman"/>
          <w:sz w:val="28"/>
          <w:szCs w:val="28"/>
        </w:rPr>
        <w:t xml:space="preserve">руб., включает  </w:t>
      </w:r>
      <w:r>
        <w:rPr>
          <w:rFonts w:ascii="Times New Roman" w:hAnsi="Times New Roman"/>
          <w:sz w:val="28"/>
          <w:szCs w:val="28"/>
        </w:rPr>
        <w:t xml:space="preserve"> приобретение и монтаж игрового и спортивного оборудования</w:t>
      </w:r>
      <w:r w:rsidR="00B46B8E">
        <w:rPr>
          <w:rFonts w:ascii="Times New Roman" w:hAnsi="Times New Roman"/>
          <w:sz w:val="28"/>
          <w:szCs w:val="28"/>
        </w:rPr>
        <w:t>, а также устройство оснований из песка природного.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69D" w:rsidRPr="006D6D2A" w:rsidRDefault="006C769D" w:rsidP="006D6D2A">
      <w:pPr>
        <w:pStyle w:val="1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D6D2A">
        <w:rPr>
          <w:rFonts w:ascii="Times New Roman" w:hAnsi="Times New Roman"/>
          <w:b w:val="0"/>
          <w:color w:val="auto"/>
        </w:rPr>
        <w:t xml:space="preserve">Таким образом, участие в федеральных и региональных программах </w:t>
      </w:r>
      <w:r w:rsidRPr="006D6D2A">
        <w:rPr>
          <w:rFonts w:ascii="Times New Roman" w:hAnsi="Times New Roman"/>
          <w:b w:val="0"/>
          <w:color w:val="auto"/>
        </w:rPr>
        <w:lastRenderedPageBreak/>
        <w:t xml:space="preserve">помогают жителям совместно с органами местного самоуправления решать наиболее актуальные вопросы местного значения. </w:t>
      </w:r>
    </w:p>
    <w:p w:rsidR="006C769D" w:rsidRPr="006D6D2A" w:rsidRDefault="006C769D" w:rsidP="006D6D2A">
      <w:pPr>
        <w:ind w:firstLine="709"/>
        <w:rPr>
          <w:rFonts w:ascii="Times New Roman CYR" w:hAnsi="Times New Roman CYR" w:cs="Times New Roman CYR"/>
          <w:sz w:val="28"/>
          <w:szCs w:val="28"/>
        </w:rPr>
      </w:pPr>
    </w:p>
    <w:sectPr w:rsidR="006C769D" w:rsidRPr="006D6D2A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C0C"/>
    <w:multiLevelType w:val="hybridMultilevel"/>
    <w:tmpl w:val="42D2EA16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0CDD"/>
    <w:multiLevelType w:val="hybridMultilevel"/>
    <w:tmpl w:val="716E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22BC"/>
    <w:multiLevelType w:val="hybridMultilevel"/>
    <w:tmpl w:val="91EC9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5784A"/>
    <w:multiLevelType w:val="hybridMultilevel"/>
    <w:tmpl w:val="05B09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0E14"/>
    <w:multiLevelType w:val="hybridMultilevel"/>
    <w:tmpl w:val="01404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C1281"/>
    <w:multiLevelType w:val="hybridMultilevel"/>
    <w:tmpl w:val="C2024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93B16"/>
    <w:multiLevelType w:val="hybridMultilevel"/>
    <w:tmpl w:val="80BE9FDA"/>
    <w:lvl w:ilvl="0" w:tplc="0A7A546C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0A2DA0"/>
    <w:multiLevelType w:val="hybridMultilevel"/>
    <w:tmpl w:val="6C742124"/>
    <w:lvl w:ilvl="0" w:tplc="336651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D24FD"/>
    <w:multiLevelType w:val="hybridMultilevel"/>
    <w:tmpl w:val="54F4A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1D68"/>
    <w:rsid w:val="00005121"/>
    <w:rsid w:val="00013893"/>
    <w:rsid w:val="00020E2E"/>
    <w:rsid w:val="00025A23"/>
    <w:rsid w:val="000328ED"/>
    <w:rsid w:val="00035DA9"/>
    <w:rsid w:val="0004406B"/>
    <w:rsid w:val="00051613"/>
    <w:rsid w:val="0005639C"/>
    <w:rsid w:val="00080FA5"/>
    <w:rsid w:val="000A1710"/>
    <w:rsid w:val="00102BF1"/>
    <w:rsid w:val="0011712A"/>
    <w:rsid w:val="001339B1"/>
    <w:rsid w:val="00136235"/>
    <w:rsid w:val="00150E8D"/>
    <w:rsid w:val="00151FD8"/>
    <w:rsid w:val="001721EB"/>
    <w:rsid w:val="00185022"/>
    <w:rsid w:val="00193A8C"/>
    <w:rsid w:val="001954DF"/>
    <w:rsid w:val="001A45FA"/>
    <w:rsid w:val="001D5B35"/>
    <w:rsid w:val="001D7E2D"/>
    <w:rsid w:val="002215EA"/>
    <w:rsid w:val="00233A3E"/>
    <w:rsid w:val="00240ED1"/>
    <w:rsid w:val="002450F0"/>
    <w:rsid w:val="002474BB"/>
    <w:rsid w:val="00252695"/>
    <w:rsid w:val="00252905"/>
    <w:rsid w:val="002569CC"/>
    <w:rsid w:val="002576E4"/>
    <w:rsid w:val="00266D26"/>
    <w:rsid w:val="002719C0"/>
    <w:rsid w:val="00292E99"/>
    <w:rsid w:val="002953BB"/>
    <w:rsid w:val="002967B4"/>
    <w:rsid w:val="0029775C"/>
    <w:rsid w:val="00297D1E"/>
    <w:rsid w:val="002B764F"/>
    <w:rsid w:val="002C0170"/>
    <w:rsid w:val="002C18F0"/>
    <w:rsid w:val="002C35AC"/>
    <w:rsid w:val="002E5F9E"/>
    <w:rsid w:val="002F294C"/>
    <w:rsid w:val="00300086"/>
    <w:rsid w:val="00327DD6"/>
    <w:rsid w:val="00334E54"/>
    <w:rsid w:val="00356559"/>
    <w:rsid w:val="0036446D"/>
    <w:rsid w:val="003740BD"/>
    <w:rsid w:val="00383A49"/>
    <w:rsid w:val="00390245"/>
    <w:rsid w:val="003A26A0"/>
    <w:rsid w:val="003F5F66"/>
    <w:rsid w:val="0041536F"/>
    <w:rsid w:val="00431F08"/>
    <w:rsid w:val="004551FC"/>
    <w:rsid w:val="00475BF3"/>
    <w:rsid w:val="004A59DF"/>
    <w:rsid w:val="004C2DE6"/>
    <w:rsid w:val="004C5D9C"/>
    <w:rsid w:val="004D11BB"/>
    <w:rsid w:val="004D2168"/>
    <w:rsid w:val="004D3527"/>
    <w:rsid w:val="004E7DA2"/>
    <w:rsid w:val="005108A8"/>
    <w:rsid w:val="00523DDE"/>
    <w:rsid w:val="005257FA"/>
    <w:rsid w:val="00530069"/>
    <w:rsid w:val="00533C0E"/>
    <w:rsid w:val="00541F59"/>
    <w:rsid w:val="00571182"/>
    <w:rsid w:val="005917DA"/>
    <w:rsid w:val="00594BF1"/>
    <w:rsid w:val="00622BCC"/>
    <w:rsid w:val="00635698"/>
    <w:rsid w:val="00645236"/>
    <w:rsid w:val="006747FF"/>
    <w:rsid w:val="00697678"/>
    <w:rsid w:val="0069779A"/>
    <w:rsid w:val="006B46EA"/>
    <w:rsid w:val="006C42CE"/>
    <w:rsid w:val="006C769D"/>
    <w:rsid w:val="006D5934"/>
    <w:rsid w:val="006D6D2A"/>
    <w:rsid w:val="006E6A75"/>
    <w:rsid w:val="007050AC"/>
    <w:rsid w:val="007078A1"/>
    <w:rsid w:val="00742724"/>
    <w:rsid w:val="00746B71"/>
    <w:rsid w:val="00796B26"/>
    <w:rsid w:val="007B14FF"/>
    <w:rsid w:val="007B302E"/>
    <w:rsid w:val="007B5BFC"/>
    <w:rsid w:val="007D5FC3"/>
    <w:rsid w:val="007F58EF"/>
    <w:rsid w:val="00800715"/>
    <w:rsid w:val="00803EC5"/>
    <w:rsid w:val="008059ED"/>
    <w:rsid w:val="00822625"/>
    <w:rsid w:val="00822E66"/>
    <w:rsid w:val="00824453"/>
    <w:rsid w:val="00841377"/>
    <w:rsid w:val="008749C7"/>
    <w:rsid w:val="00891155"/>
    <w:rsid w:val="008C5DA3"/>
    <w:rsid w:val="008D6EEF"/>
    <w:rsid w:val="008E2FF3"/>
    <w:rsid w:val="008F25F7"/>
    <w:rsid w:val="008F51B2"/>
    <w:rsid w:val="0090187F"/>
    <w:rsid w:val="00931446"/>
    <w:rsid w:val="009434B3"/>
    <w:rsid w:val="00955FEB"/>
    <w:rsid w:val="00965803"/>
    <w:rsid w:val="009668B9"/>
    <w:rsid w:val="009A4081"/>
    <w:rsid w:val="009A5D11"/>
    <w:rsid w:val="009B4470"/>
    <w:rsid w:val="009C52B5"/>
    <w:rsid w:val="009D2578"/>
    <w:rsid w:val="009E3201"/>
    <w:rsid w:val="00A070E7"/>
    <w:rsid w:val="00A13F74"/>
    <w:rsid w:val="00A17A89"/>
    <w:rsid w:val="00A17D23"/>
    <w:rsid w:val="00A44B9A"/>
    <w:rsid w:val="00A46D8F"/>
    <w:rsid w:val="00A60241"/>
    <w:rsid w:val="00A72ACB"/>
    <w:rsid w:val="00A855F2"/>
    <w:rsid w:val="00A90205"/>
    <w:rsid w:val="00A914DA"/>
    <w:rsid w:val="00A96E42"/>
    <w:rsid w:val="00AB56B2"/>
    <w:rsid w:val="00B01877"/>
    <w:rsid w:val="00B151D8"/>
    <w:rsid w:val="00B24CE3"/>
    <w:rsid w:val="00B303FC"/>
    <w:rsid w:val="00B32C0D"/>
    <w:rsid w:val="00B40C30"/>
    <w:rsid w:val="00B46B8E"/>
    <w:rsid w:val="00B66561"/>
    <w:rsid w:val="00B679FA"/>
    <w:rsid w:val="00B84309"/>
    <w:rsid w:val="00BB51D4"/>
    <w:rsid w:val="00BB5F28"/>
    <w:rsid w:val="00BE25ED"/>
    <w:rsid w:val="00C17031"/>
    <w:rsid w:val="00C175FA"/>
    <w:rsid w:val="00C44458"/>
    <w:rsid w:val="00C63431"/>
    <w:rsid w:val="00C82FFF"/>
    <w:rsid w:val="00CF7E47"/>
    <w:rsid w:val="00D21D86"/>
    <w:rsid w:val="00D2735E"/>
    <w:rsid w:val="00D3202A"/>
    <w:rsid w:val="00D3444F"/>
    <w:rsid w:val="00D37978"/>
    <w:rsid w:val="00D4392B"/>
    <w:rsid w:val="00D44BFE"/>
    <w:rsid w:val="00D87AE4"/>
    <w:rsid w:val="00DA5B91"/>
    <w:rsid w:val="00DB3B37"/>
    <w:rsid w:val="00DB763D"/>
    <w:rsid w:val="00DB78A8"/>
    <w:rsid w:val="00DC4201"/>
    <w:rsid w:val="00DD7539"/>
    <w:rsid w:val="00E220A0"/>
    <w:rsid w:val="00E3353B"/>
    <w:rsid w:val="00E467ED"/>
    <w:rsid w:val="00E50B1D"/>
    <w:rsid w:val="00E52081"/>
    <w:rsid w:val="00E52DD2"/>
    <w:rsid w:val="00E544F7"/>
    <w:rsid w:val="00E62178"/>
    <w:rsid w:val="00E75160"/>
    <w:rsid w:val="00E915FD"/>
    <w:rsid w:val="00E93BDD"/>
    <w:rsid w:val="00EB5840"/>
    <w:rsid w:val="00EC635C"/>
    <w:rsid w:val="00EE41B6"/>
    <w:rsid w:val="00F02CEA"/>
    <w:rsid w:val="00F21F7F"/>
    <w:rsid w:val="00F343C6"/>
    <w:rsid w:val="00F41060"/>
    <w:rsid w:val="00F41DDF"/>
    <w:rsid w:val="00F43BD8"/>
    <w:rsid w:val="00F76314"/>
    <w:rsid w:val="00F802F8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BD8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63431"/>
    <w:pPr>
      <w:spacing w:after="120"/>
    </w:pPr>
  </w:style>
  <w:style w:type="character" w:customStyle="1" w:styleId="a9">
    <w:name w:val="Основной текст Знак"/>
    <w:basedOn w:val="a0"/>
    <w:link w:val="a8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  <w:style w:type="table" w:styleId="aa">
    <w:name w:val="Table Grid"/>
    <w:basedOn w:val="a1"/>
    <w:uiPriority w:val="59"/>
    <w:rsid w:val="00102B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2BF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43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3F5F66"/>
    <w:rPr>
      <w:rFonts w:cs="Times New Roman"/>
      <w:b w:val="0"/>
      <w:color w:val="106BBE"/>
    </w:rPr>
  </w:style>
  <w:style w:type="character" w:customStyle="1" w:styleId="7">
    <w:name w:val="Основной текст (7)_"/>
    <w:basedOn w:val="a0"/>
    <w:link w:val="70"/>
    <w:locked/>
    <w:rsid w:val="00A46D8F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6D8F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paragraph" w:styleId="ad">
    <w:name w:val="Normal (Web)"/>
    <w:basedOn w:val="a"/>
    <w:rsid w:val="00A46D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431F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orb.ru/document/redirect/27520188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dvigenka.ru/" TargetMode="External"/><Relationship Id="rId12" Type="http://schemas.openxmlformats.org/officeDocument/2006/relationships/hyperlink" Target="https://checko.ru/person/5638049752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perevoznikovf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rant.orb.ru/document/redirect/2752018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orb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A894-862A-4D50-A233-E6633D6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2024-08-29T08:06:00Z</cp:lastPrinted>
  <dcterms:created xsi:type="dcterms:W3CDTF">2024-08-29T04:08:00Z</dcterms:created>
  <dcterms:modified xsi:type="dcterms:W3CDTF">2024-08-30T09:28:00Z</dcterms:modified>
</cp:coreProperties>
</file>