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314D25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Style w:val="af1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50652C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20B25" w:rsidRPr="00A20B25" w:rsidRDefault="005010BB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ПЯтый</w:t>
      </w:r>
      <w:r w:rsidR="00A20B25" w:rsidRPr="00A20B25">
        <w:rPr>
          <w:rFonts w:ascii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B2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20B25" w:rsidRPr="00A20B25" w:rsidRDefault="008637BE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</w:t>
      </w:r>
      <w:r w:rsidR="005010BB">
        <w:rPr>
          <w:rFonts w:ascii="Times New Roman" w:hAnsi="Times New Roman" w:cs="Times New Roman"/>
          <w:sz w:val="28"/>
          <w:szCs w:val="28"/>
        </w:rPr>
        <w:t>очередного шестого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A20B25" w:rsidRPr="00A20B25" w:rsidRDefault="00A20B25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B25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</w:t>
      </w:r>
      <w:r w:rsidR="005010BB">
        <w:rPr>
          <w:rFonts w:ascii="Times New Roman" w:hAnsi="Times New Roman" w:cs="Times New Roman"/>
          <w:sz w:val="28"/>
          <w:szCs w:val="28"/>
        </w:rPr>
        <w:t>йона Оренбургской области пя</w:t>
      </w:r>
      <w:r w:rsidRPr="00A20B25">
        <w:rPr>
          <w:rFonts w:ascii="Times New Roman" w:hAnsi="Times New Roman" w:cs="Times New Roman"/>
          <w:sz w:val="28"/>
          <w:szCs w:val="28"/>
        </w:rPr>
        <w:t>того созыва</w:t>
      </w:r>
    </w:p>
    <w:p w:rsidR="00542B69" w:rsidRDefault="00542B69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25" w:rsidRDefault="005010BB" w:rsidP="00A2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26.03.2026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2B69">
        <w:rPr>
          <w:rFonts w:ascii="Times New Roman" w:hAnsi="Times New Roman" w:cs="Times New Roman"/>
          <w:sz w:val="28"/>
          <w:szCs w:val="28"/>
        </w:rPr>
        <w:t xml:space="preserve">        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</w:t>
      </w:r>
      <w:r w:rsidR="005A1E1B">
        <w:rPr>
          <w:rFonts w:ascii="Times New Roman" w:hAnsi="Times New Roman" w:cs="Times New Roman"/>
          <w:sz w:val="28"/>
          <w:szCs w:val="28"/>
        </w:rPr>
        <w:t xml:space="preserve">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№</w:t>
      </w:r>
      <w:r w:rsidR="005A1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</w:t>
      </w:r>
    </w:p>
    <w:p w:rsidR="00DC1D2F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D2F" w:rsidRPr="00A20B25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FD5" w:rsidRDefault="008C05C9" w:rsidP="008C05C9">
      <w:pPr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работе Центра Д</w:t>
      </w:r>
      <w:r w:rsidRPr="008148FE">
        <w:rPr>
          <w:rFonts w:ascii="Times New Roman" w:hAnsi="Times New Roman"/>
          <w:sz w:val="28"/>
          <w:szCs w:val="28"/>
        </w:rPr>
        <w:t>осуга с. Черный Отрог МБУК «Централизованная клубная система Саракташского района»</w:t>
      </w:r>
    </w:p>
    <w:p w:rsidR="008C05C9" w:rsidRPr="00637CC1" w:rsidRDefault="008C05C9" w:rsidP="00DC1D2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5B16" w:rsidRPr="00FE31CA" w:rsidRDefault="00495B16" w:rsidP="00C152F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hyperlink r:id="rId6" w:tgtFrame="_blank" w:history="1">
        <w:r w:rsidR="005010BB" w:rsidRPr="00572D4A">
          <w:rPr>
            <w:rFonts w:ascii="Times New Roman" w:hAnsi="Times New Roman" w:cs="Times New Roman"/>
            <w:sz w:val="28"/>
            <w:szCs w:val="28"/>
          </w:rPr>
          <w:t>от 20.03.2025 № 33-ФЗ</w:t>
        </w:r>
      </w:hyperlink>
      <w:r w:rsidR="005010BB" w:rsidRPr="00572D4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62F41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Чёрноотрожский сельсовет Саракташского района Оренбургской области</w:t>
      </w:r>
      <w:r w:rsidR="00595D59">
        <w:rPr>
          <w:rFonts w:ascii="Times New Roman" w:hAnsi="Times New Roman" w:cs="Times New Roman"/>
          <w:sz w:val="28"/>
          <w:szCs w:val="28"/>
        </w:rPr>
        <w:t xml:space="preserve">, </w:t>
      </w:r>
      <w:r w:rsidR="00595D59" w:rsidRPr="006869E5">
        <w:rPr>
          <w:rFonts w:ascii="Times New Roman" w:hAnsi="Times New Roman" w:cs="Times New Roman"/>
          <w:sz w:val="28"/>
          <w:szCs w:val="28"/>
        </w:rPr>
        <w:t>заслушав и</w:t>
      </w:r>
      <w:r w:rsidR="003F1014">
        <w:rPr>
          <w:rFonts w:ascii="Times New Roman" w:hAnsi="Times New Roman" w:cs="Times New Roman"/>
          <w:sz w:val="28"/>
          <w:szCs w:val="28"/>
        </w:rPr>
        <w:t xml:space="preserve"> обсудив информацию</w:t>
      </w:r>
      <w:r w:rsidR="00504FD5">
        <w:rPr>
          <w:rFonts w:ascii="Times New Roman" w:hAnsi="Times New Roman" w:cs="Times New Roman"/>
          <w:sz w:val="28"/>
          <w:szCs w:val="28"/>
        </w:rPr>
        <w:t xml:space="preserve"> </w:t>
      </w:r>
      <w:r w:rsidR="008C05C9">
        <w:rPr>
          <w:rFonts w:ascii="Times New Roman" w:hAnsi="Times New Roman"/>
          <w:sz w:val="28"/>
          <w:szCs w:val="28"/>
        </w:rPr>
        <w:t>о работе Центра Д</w:t>
      </w:r>
      <w:r w:rsidR="008C05C9" w:rsidRPr="008148FE">
        <w:rPr>
          <w:rFonts w:ascii="Times New Roman" w:hAnsi="Times New Roman"/>
          <w:sz w:val="28"/>
          <w:szCs w:val="28"/>
        </w:rPr>
        <w:t>осуга с. Черный Отрог МБУК «Централизованная клубная система Саракташского района»</w:t>
      </w:r>
    </w:p>
    <w:p w:rsidR="00637CC1" w:rsidRPr="00637CC1" w:rsidRDefault="00637CC1" w:rsidP="00637CC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 xml:space="preserve">Совет депутатов Чёрноотрожского сельсовета </w:t>
      </w:r>
    </w:p>
    <w:p w:rsidR="00637CC1" w:rsidRPr="00637CC1" w:rsidRDefault="00637CC1" w:rsidP="00637C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Default="00637CC1" w:rsidP="006869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3F1014" w:rsidRPr="006869E5" w:rsidRDefault="003F1014" w:rsidP="006869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CC1" w:rsidRPr="00D067FA" w:rsidRDefault="00495B16" w:rsidP="00742AAD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"/>
      <w:r>
        <w:rPr>
          <w:rFonts w:ascii="Times New Roman" w:hAnsi="Times New Roman" w:cs="Times New Roman"/>
          <w:sz w:val="28"/>
          <w:szCs w:val="28"/>
        </w:rPr>
        <w:t>1.</w:t>
      </w:r>
      <w:r w:rsidR="00D30B38">
        <w:rPr>
          <w:rFonts w:ascii="Times New Roman" w:hAnsi="Times New Roman" w:cs="Times New Roman"/>
          <w:sz w:val="28"/>
          <w:szCs w:val="28"/>
        </w:rPr>
        <w:t xml:space="preserve"> </w:t>
      </w:r>
      <w:r w:rsidR="003F1014">
        <w:rPr>
          <w:rFonts w:ascii="Times New Roman" w:hAnsi="Times New Roman" w:cs="Times New Roman"/>
          <w:sz w:val="28"/>
          <w:szCs w:val="28"/>
        </w:rPr>
        <w:t>Информацию</w:t>
      </w:r>
      <w:r w:rsidR="005C547A" w:rsidRPr="005C547A">
        <w:rPr>
          <w:rFonts w:ascii="Times New Roman" w:hAnsi="Times New Roman"/>
          <w:sz w:val="28"/>
          <w:szCs w:val="28"/>
        </w:rPr>
        <w:t xml:space="preserve"> </w:t>
      </w:r>
      <w:r w:rsidR="00504FD5">
        <w:rPr>
          <w:rFonts w:ascii="Times New Roman" w:hAnsi="Times New Roman"/>
          <w:sz w:val="28"/>
          <w:szCs w:val="28"/>
        </w:rPr>
        <w:t xml:space="preserve">о </w:t>
      </w:r>
      <w:r w:rsidR="008C05C9">
        <w:rPr>
          <w:rFonts w:ascii="Times New Roman" w:hAnsi="Times New Roman"/>
          <w:sz w:val="28"/>
          <w:szCs w:val="28"/>
        </w:rPr>
        <w:t>работе Центра Д</w:t>
      </w:r>
      <w:r w:rsidR="008C05C9" w:rsidRPr="008148FE">
        <w:rPr>
          <w:rFonts w:ascii="Times New Roman" w:hAnsi="Times New Roman"/>
          <w:sz w:val="28"/>
          <w:szCs w:val="28"/>
        </w:rPr>
        <w:t>осуга с. Черный Отрог МБУК «Централизованная клубная система Саракташского района»</w:t>
      </w:r>
      <w:r w:rsidR="00D90ED7">
        <w:rPr>
          <w:rFonts w:ascii="Times New Roman" w:hAnsi="Times New Roman"/>
          <w:sz w:val="28"/>
          <w:szCs w:val="28"/>
        </w:rPr>
        <w:t xml:space="preserve"> </w:t>
      </w:r>
      <w:r w:rsidR="005C547A">
        <w:rPr>
          <w:rFonts w:ascii="Times New Roman" w:hAnsi="Times New Roman"/>
          <w:sz w:val="28"/>
          <w:szCs w:val="28"/>
        </w:rPr>
        <w:t>принять к сведению</w:t>
      </w:r>
      <w:r w:rsidR="00D067FA" w:rsidRPr="00D067FA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DC1D2F" w:rsidRDefault="00D067FA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7CC1" w:rsidRPr="00637C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7CC1" w:rsidRPr="00637C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37CC1" w:rsidRPr="00637CC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504FD5" w:rsidRPr="001A5D5B">
        <w:rPr>
          <w:rFonts w:ascii="Times New Roman" w:hAnsi="Times New Roman"/>
          <w:sz w:val="28"/>
          <w:szCs w:val="28"/>
        </w:rPr>
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="00504FD5" w:rsidRPr="00637CC1">
        <w:rPr>
          <w:rFonts w:ascii="Times New Roman" w:hAnsi="Times New Roman" w:cs="Times New Roman"/>
          <w:sz w:val="28"/>
          <w:szCs w:val="28"/>
        </w:rPr>
        <w:t xml:space="preserve"> </w:t>
      </w:r>
      <w:r w:rsidR="00637CC1" w:rsidRPr="00637CC1">
        <w:rPr>
          <w:rFonts w:ascii="Times New Roman" w:hAnsi="Times New Roman" w:cs="Times New Roman"/>
          <w:sz w:val="28"/>
          <w:szCs w:val="28"/>
        </w:rPr>
        <w:t>(</w:t>
      </w:r>
      <w:r w:rsidR="008C05C9">
        <w:rPr>
          <w:rFonts w:ascii="Times New Roman" w:hAnsi="Times New Roman" w:cs="Times New Roman"/>
          <w:sz w:val="28"/>
          <w:szCs w:val="28"/>
        </w:rPr>
        <w:t>Рудаков В.А</w:t>
      </w:r>
      <w:r w:rsidR="00637CC1" w:rsidRPr="00637CC1">
        <w:rPr>
          <w:rFonts w:ascii="Times New Roman" w:hAnsi="Times New Roman" w:cs="Times New Roman"/>
          <w:sz w:val="28"/>
          <w:szCs w:val="28"/>
        </w:rPr>
        <w:t>.).</w:t>
      </w:r>
    </w:p>
    <w:p w:rsidR="008637BE" w:rsidRPr="00284892" w:rsidRDefault="008637BE" w:rsidP="008637BE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8489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7" w:history="1">
        <w:r w:rsidRPr="0028489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Чёрноотрожский</w:t>
        </w:r>
      </w:hyperlink>
      <w:r w:rsidRPr="0028489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8637BE" w:rsidRDefault="008637BE" w:rsidP="008637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0ED7" w:rsidRDefault="00D90ED7" w:rsidP="00D30B38">
      <w:pPr>
        <w:tabs>
          <w:tab w:val="left" w:pos="115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7BCD" w:rsidRPr="00CC349E" w:rsidRDefault="005A7BCD" w:rsidP="005A7BCD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 xml:space="preserve">Председатель Совета депутатов сельсовета                                     Г.Х. </w:t>
      </w:r>
      <w:proofErr w:type="spellStart"/>
      <w:r w:rsidRPr="00CC349E">
        <w:rPr>
          <w:rFonts w:ascii="Times New Roman" w:hAnsi="Times New Roman"/>
          <w:sz w:val="28"/>
          <w:szCs w:val="28"/>
        </w:rPr>
        <w:t>Валитов</w:t>
      </w:r>
      <w:proofErr w:type="spellEnd"/>
    </w:p>
    <w:p w:rsidR="005A7BCD" w:rsidRPr="00CC349E" w:rsidRDefault="005A7BCD" w:rsidP="005A7B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547A" w:rsidRDefault="005A7BCD" w:rsidP="006869E5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 xml:space="preserve">Разослано: депутатам, </w:t>
      </w:r>
      <w:r w:rsidRPr="00B6273B">
        <w:rPr>
          <w:rFonts w:ascii="Times New Roman" w:hAnsi="Times New Roman" w:cs="Times New Roman"/>
          <w:sz w:val="28"/>
          <w:szCs w:val="28"/>
        </w:rPr>
        <w:t>постоянной комиссии, прокуратуре района, в дело</w:t>
      </w:r>
      <w:r w:rsidRPr="00CC349E">
        <w:rPr>
          <w:rFonts w:ascii="Times New Roman" w:hAnsi="Times New Roman"/>
          <w:sz w:val="28"/>
          <w:szCs w:val="28"/>
        </w:rPr>
        <w:t xml:space="preserve"> официальный сайт.</w:t>
      </w:r>
    </w:p>
    <w:p w:rsidR="00662662" w:rsidRDefault="00662662" w:rsidP="006869E5">
      <w:pPr>
        <w:jc w:val="both"/>
        <w:rPr>
          <w:rFonts w:ascii="Times New Roman" w:hAnsi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Default="008C05C9" w:rsidP="00662662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D30B38" w:rsidRDefault="00D30B3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2662" w:rsidRPr="00662662" w:rsidRDefault="00662662" w:rsidP="00662662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62662" w:rsidRPr="00662662" w:rsidRDefault="00662662" w:rsidP="00662662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662662" w:rsidRPr="00662662" w:rsidRDefault="00662662" w:rsidP="00662662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</w:p>
    <w:p w:rsidR="00662662" w:rsidRPr="00662662" w:rsidRDefault="00662662" w:rsidP="00662662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>Саракташского района    Оренбургской области</w:t>
      </w:r>
    </w:p>
    <w:p w:rsidR="0007396B" w:rsidRDefault="00662662" w:rsidP="008C05C9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 xml:space="preserve">от </w:t>
      </w:r>
      <w:r w:rsidR="008C05C9">
        <w:rPr>
          <w:rFonts w:ascii="Times New Roman" w:hAnsi="Times New Roman" w:cs="Times New Roman"/>
          <w:sz w:val="28"/>
          <w:szCs w:val="28"/>
        </w:rPr>
        <w:t>26.03</w:t>
      </w:r>
      <w:r w:rsidRPr="00662662">
        <w:rPr>
          <w:rFonts w:ascii="Times New Roman" w:hAnsi="Times New Roman" w:cs="Times New Roman"/>
          <w:sz w:val="28"/>
          <w:szCs w:val="28"/>
        </w:rPr>
        <w:t>.202</w:t>
      </w:r>
      <w:r w:rsidR="008C05C9">
        <w:rPr>
          <w:rFonts w:ascii="Times New Roman" w:hAnsi="Times New Roman" w:cs="Times New Roman"/>
          <w:sz w:val="28"/>
          <w:szCs w:val="28"/>
        </w:rPr>
        <w:t>6</w:t>
      </w:r>
      <w:r w:rsidRPr="00662662">
        <w:rPr>
          <w:rFonts w:ascii="Times New Roman" w:hAnsi="Times New Roman" w:cs="Times New Roman"/>
          <w:sz w:val="28"/>
          <w:szCs w:val="28"/>
        </w:rPr>
        <w:t xml:space="preserve"> № </w:t>
      </w:r>
      <w:r w:rsidR="008C05C9">
        <w:rPr>
          <w:rFonts w:ascii="Times New Roman" w:hAnsi="Times New Roman" w:cs="Times New Roman"/>
          <w:sz w:val="28"/>
          <w:szCs w:val="28"/>
        </w:rPr>
        <w:t>45</w:t>
      </w:r>
    </w:p>
    <w:p w:rsidR="008C05C9" w:rsidRDefault="008C05C9" w:rsidP="008C05C9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8C05C9" w:rsidRPr="00662662" w:rsidRDefault="008C05C9" w:rsidP="008C05C9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1058D0" w:rsidRPr="00F36748" w:rsidRDefault="0007396B" w:rsidP="008C05C9">
      <w:pPr>
        <w:ind w:right="-426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C05C9">
        <w:rPr>
          <w:rFonts w:ascii="Times New Roman" w:hAnsi="Times New Roman"/>
          <w:sz w:val="28"/>
          <w:szCs w:val="28"/>
        </w:rPr>
        <w:t>о работе Центра Д</w:t>
      </w:r>
      <w:r w:rsidR="008C05C9" w:rsidRPr="008148FE">
        <w:rPr>
          <w:rFonts w:ascii="Times New Roman" w:hAnsi="Times New Roman"/>
          <w:sz w:val="28"/>
          <w:szCs w:val="28"/>
        </w:rPr>
        <w:t>осуга с. Черный Отрог МБУК «Централизованная клубная система Саракташского района»</w:t>
      </w:r>
    </w:p>
    <w:p w:rsidR="008C05C9" w:rsidRPr="008C05C9" w:rsidRDefault="008C05C9" w:rsidP="00AC50F7">
      <w:pPr>
        <w:rPr>
          <w:rFonts w:ascii="Times New Roman" w:hAnsi="Times New Roman"/>
          <w:sz w:val="28"/>
          <w:szCs w:val="28"/>
        </w:rPr>
      </w:pPr>
    </w:p>
    <w:p w:rsidR="008C05C9" w:rsidRPr="008C05C9" w:rsidRDefault="008C05C9" w:rsidP="000D78F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5C9">
        <w:rPr>
          <w:rFonts w:ascii="Times New Roman" w:hAnsi="Times New Roman"/>
          <w:sz w:val="28"/>
          <w:szCs w:val="28"/>
        </w:rPr>
        <w:t xml:space="preserve">Президентом Российской Федерации В.В.Путиным </w:t>
      </w:r>
      <w:r>
        <w:rPr>
          <w:rFonts w:ascii="Times New Roman" w:hAnsi="Times New Roman"/>
          <w:sz w:val="28"/>
          <w:szCs w:val="28"/>
        </w:rPr>
        <w:t xml:space="preserve">2025 год </w:t>
      </w:r>
      <w:r w:rsidRPr="008C05C9">
        <w:rPr>
          <w:rFonts w:ascii="Times New Roman" w:hAnsi="Times New Roman"/>
          <w:sz w:val="28"/>
          <w:szCs w:val="28"/>
        </w:rPr>
        <w:t>объяв</w:t>
      </w:r>
      <w:r w:rsidR="00D30B38">
        <w:rPr>
          <w:rFonts w:ascii="Times New Roman" w:hAnsi="Times New Roman"/>
          <w:sz w:val="28"/>
          <w:szCs w:val="28"/>
        </w:rPr>
        <w:t>лен Годом защитника Отечества</w:t>
      </w:r>
      <w:r w:rsidR="00AC50F7">
        <w:rPr>
          <w:rFonts w:ascii="Times New Roman" w:hAnsi="Times New Roman"/>
          <w:sz w:val="28"/>
          <w:szCs w:val="28"/>
        </w:rPr>
        <w:t xml:space="preserve"> </w:t>
      </w:r>
      <w:r w:rsidR="00D30B38">
        <w:rPr>
          <w:rFonts w:ascii="Times New Roman" w:hAnsi="Times New Roman"/>
          <w:sz w:val="28"/>
          <w:szCs w:val="28"/>
        </w:rPr>
        <w:t xml:space="preserve">и </w:t>
      </w:r>
      <w:r w:rsidR="00AC50F7">
        <w:rPr>
          <w:rFonts w:ascii="Times New Roman" w:hAnsi="Times New Roman"/>
          <w:sz w:val="28"/>
          <w:szCs w:val="28"/>
        </w:rPr>
        <w:t xml:space="preserve"> 80-лети</w:t>
      </w:r>
      <w:r w:rsidR="00D30B38">
        <w:rPr>
          <w:rFonts w:ascii="Times New Roman" w:hAnsi="Times New Roman"/>
          <w:sz w:val="28"/>
          <w:szCs w:val="28"/>
        </w:rPr>
        <w:t>я</w:t>
      </w:r>
      <w:r w:rsidR="00AC50F7">
        <w:rPr>
          <w:rFonts w:ascii="Times New Roman" w:hAnsi="Times New Roman"/>
          <w:sz w:val="28"/>
          <w:szCs w:val="28"/>
        </w:rPr>
        <w:t xml:space="preserve"> Победы в Великой Отечественной войне 1941- 1945 г</w:t>
      </w:r>
      <w:r w:rsidR="00D30B38">
        <w:rPr>
          <w:rFonts w:ascii="Times New Roman" w:hAnsi="Times New Roman"/>
          <w:sz w:val="28"/>
          <w:szCs w:val="28"/>
        </w:rPr>
        <w:t xml:space="preserve">одов. </w:t>
      </w:r>
      <w:r w:rsidRPr="008C05C9">
        <w:rPr>
          <w:rFonts w:ascii="Times New Roman" w:hAnsi="Times New Roman"/>
          <w:sz w:val="28"/>
          <w:szCs w:val="28"/>
        </w:rPr>
        <w:t>В Центре Досуга  </w:t>
      </w:r>
      <w:r w:rsidR="000D78F2">
        <w:rPr>
          <w:rFonts w:ascii="Times New Roman" w:hAnsi="Times New Roman"/>
          <w:sz w:val="28"/>
          <w:szCs w:val="28"/>
        </w:rPr>
        <w:t xml:space="preserve">села Черный Отрог </w:t>
      </w:r>
      <w:r w:rsidRPr="008C05C9">
        <w:rPr>
          <w:rFonts w:ascii="Times New Roman" w:hAnsi="Times New Roman"/>
          <w:sz w:val="28"/>
          <w:szCs w:val="28"/>
        </w:rPr>
        <w:t xml:space="preserve"> проведено 285 культурно-массовых мероприятий, на которых присутствовало 20198 человек, это </w:t>
      </w:r>
      <w:r w:rsidR="000D78F2">
        <w:rPr>
          <w:rFonts w:ascii="Times New Roman" w:hAnsi="Times New Roman"/>
          <w:sz w:val="28"/>
          <w:szCs w:val="28"/>
        </w:rPr>
        <w:t xml:space="preserve">значительно больше, чем в 2023 и </w:t>
      </w:r>
      <w:r w:rsidRPr="008C05C9">
        <w:rPr>
          <w:rFonts w:ascii="Times New Roman" w:hAnsi="Times New Roman"/>
          <w:sz w:val="28"/>
          <w:szCs w:val="28"/>
        </w:rPr>
        <w:t>2024</w:t>
      </w:r>
      <w:r w:rsidR="00AC50F7">
        <w:rPr>
          <w:rFonts w:ascii="Times New Roman" w:hAnsi="Times New Roman"/>
          <w:sz w:val="28"/>
          <w:szCs w:val="28"/>
        </w:rPr>
        <w:t xml:space="preserve"> годах. П</w:t>
      </w:r>
      <w:r w:rsidR="000D78F2">
        <w:rPr>
          <w:rFonts w:ascii="Times New Roman" w:hAnsi="Times New Roman"/>
          <w:sz w:val="28"/>
          <w:szCs w:val="28"/>
        </w:rPr>
        <w:t>роведено</w:t>
      </w:r>
      <w:r w:rsidRPr="008C05C9">
        <w:rPr>
          <w:rFonts w:ascii="Times New Roman" w:hAnsi="Times New Roman"/>
          <w:sz w:val="28"/>
          <w:szCs w:val="28"/>
        </w:rPr>
        <w:t xml:space="preserve"> 87</w:t>
      </w:r>
      <w:r w:rsidR="00AC50F7">
        <w:rPr>
          <w:rFonts w:ascii="Times New Roman" w:hAnsi="Times New Roman"/>
          <w:sz w:val="28"/>
          <w:szCs w:val="28"/>
        </w:rPr>
        <w:t xml:space="preserve"> платных мероприятий</w:t>
      </w:r>
      <w:r w:rsidRPr="008C05C9">
        <w:rPr>
          <w:rFonts w:ascii="Times New Roman" w:hAnsi="Times New Roman"/>
          <w:sz w:val="28"/>
          <w:szCs w:val="28"/>
        </w:rPr>
        <w:t>, на которых присутствовало 615 человек.</w:t>
      </w:r>
      <w:r w:rsidR="000D78F2">
        <w:rPr>
          <w:rFonts w:ascii="Times New Roman" w:hAnsi="Times New Roman"/>
          <w:sz w:val="28"/>
          <w:szCs w:val="28"/>
        </w:rPr>
        <w:t xml:space="preserve"> </w:t>
      </w:r>
      <w:r w:rsidRPr="008C05C9">
        <w:rPr>
          <w:rFonts w:ascii="Times New Roman" w:hAnsi="Times New Roman"/>
          <w:sz w:val="28"/>
          <w:szCs w:val="28"/>
        </w:rPr>
        <w:t>Продано билетов 417 штук по 30 р</w:t>
      </w:r>
      <w:r w:rsidR="000D78F2">
        <w:rPr>
          <w:rFonts w:ascii="Times New Roman" w:hAnsi="Times New Roman"/>
          <w:sz w:val="28"/>
          <w:szCs w:val="28"/>
        </w:rPr>
        <w:t>уб</w:t>
      </w:r>
      <w:r w:rsidR="00AC50F7">
        <w:rPr>
          <w:rFonts w:ascii="Times New Roman" w:hAnsi="Times New Roman"/>
          <w:sz w:val="28"/>
          <w:szCs w:val="28"/>
        </w:rPr>
        <w:t>лей</w:t>
      </w:r>
      <w:r w:rsidRPr="008C05C9">
        <w:rPr>
          <w:rFonts w:ascii="Times New Roman" w:hAnsi="Times New Roman"/>
          <w:sz w:val="28"/>
          <w:szCs w:val="28"/>
        </w:rPr>
        <w:t xml:space="preserve"> – вырученные средства на сумму 12510 рублей.</w:t>
      </w:r>
      <w:r w:rsidR="000D78F2">
        <w:rPr>
          <w:rFonts w:ascii="Times New Roman" w:hAnsi="Times New Roman"/>
          <w:sz w:val="28"/>
          <w:szCs w:val="28"/>
        </w:rPr>
        <w:t xml:space="preserve"> По Пушкинской карте проведено</w:t>
      </w:r>
      <w:r w:rsidRPr="008C05C9">
        <w:rPr>
          <w:rFonts w:ascii="Times New Roman" w:hAnsi="Times New Roman"/>
          <w:sz w:val="28"/>
          <w:szCs w:val="28"/>
        </w:rPr>
        <w:t xml:space="preserve"> 48 ме</w:t>
      </w:r>
      <w:r w:rsidR="000D78F2">
        <w:rPr>
          <w:rFonts w:ascii="Times New Roman" w:hAnsi="Times New Roman"/>
          <w:sz w:val="28"/>
          <w:szCs w:val="28"/>
        </w:rPr>
        <w:t>роприятий на сумму 153</w:t>
      </w:r>
      <w:r w:rsidR="00D30B38">
        <w:rPr>
          <w:rFonts w:ascii="Times New Roman" w:hAnsi="Times New Roman"/>
          <w:sz w:val="28"/>
          <w:szCs w:val="28"/>
        </w:rPr>
        <w:t>00 рублей</w:t>
      </w:r>
      <w:proofErr w:type="gramStart"/>
      <w:r w:rsidR="00D30B38">
        <w:rPr>
          <w:rFonts w:ascii="Times New Roman" w:hAnsi="Times New Roman"/>
          <w:sz w:val="28"/>
          <w:szCs w:val="28"/>
        </w:rPr>
        <w:t>.</w:t>
      </w:r>
      <w:proofErr w:type="gramEnd"/>
      <w:r w:rsidR="00D30B38">
        <w:rPr>
          <w:rFonts w:ascii="Times New Roman" w:hAnsi="Times New Roman"/>
          <w:sz w:val="28"/>
          <w:szCs w:val="28"/>
        </w:rPr>
        <w:t xml:space="preserve"> Н</w:t>
      </w:r>
      <w:r w:rsidR="00AC50F7">
        <w:rPr>
          <w:rFonts w:ascii="Times New Roman" w:hAnsi="Times New Roman"/>
          <w:sz w:val="28"/>
          <w:szCs w:val="28"/>
        </w:rPr>
        <w:t>а собранные</w:t>
      </w:r>
      <w:r w:rsidR="000D78F2">
        <w:rPr>
          <w:rFonts w:ascii="Times New Roman" w:hAnsi="Times New Roman"/>
          <w:sz w:val="28"/>
          <w:szCs w:val="28"/>
        </w:rPr>
        <w:t xml:space="preserve"> денежные средства</w:t>
      </w:r>
      <w:r w:rsidRPr="008C05C9">
        <w:rPr>
          <w:rFonts w:ascii="Times New Roman" w:hAnsi="Times New Roman"/>
          <w:sz w:val="28"/>
          <w:szCs w:val="28"/>
        </w:rPr>
        <w:t xml:space="preserve"> за 2023</w:t>
      </w:r>
      <w:r w:rsidR="00D30B38">
        <w:rPr>
          <w:rFonts w:ascii="Times New Roman" w:hAnsi="Times New Roman"/>
          <w:sz w:val="28"/>
          <w:szCs w:val="28"/>
        </w:rPr>
        <w:t xml:space="preserve"> год и 2024 год</w:t>
      </w:r>
      <w:r w:rsidR="000D78F2">
        <w:rPr>
          <w:rFonts w:ascii="Times New Roman" w:hAnsi="Times New Roman"/>
          <w:sz w:val="28"/>
          <w:szCs w:val="28"/>
        </w:rPr>
        <w:t xml:space="preserve"> Центр Досуга</w:t>
      </w:r>
      <w:r w:rsidR="00AC50F7">
        <w:rPr>
          <w:rFonts w:ascii="Times New Roman" w:hAnsi="Times New Roman"/>
          <w:sz w:val="28"/>
          <w:szCs w:val="28"/>
        </w:rPr>
        <w:t xml:space="preserve"> в 2025 году приобрел принтер стоимостью </w:t>
      </w:r>
      <w:r w:rsidRPr="008C05C9">
        <w:rPr>
          <w:rFonts w:ascii="Times New Roman" w:hAnsi="Times New Roman"/>
          <w:sz w:val="28"/>
          <w:szCs w:val="28"/>
        </w:rPr>
        <w:t>20000р</w:t>
      </w:r>
      <w:r w:rsidR="00AC50F7">
        <w:rPr>
          <w:rFonts w:ascii="Times New Roman" w:hAnsi="Times New Roman"/>
          <w:sz w:val="28"/>
          <w:szCs w:val="28"/>
        </w:rPr>
        <w:t xml:space="preserve">ублей и  ноутбук стоимостью </w:t>
      </w:r>
      <w:r w:rsidRPr="008C05C9">
        <w:rPr>
          <w:rFonts w:ascii="Times New Roman" w:hAnsi="Times New Roman"/>
          <w:sz w:val="28"/>
          <w:szCs w:val="28"/>
        </w:rPr>
        <w:t>27000</w:t>
      </w:r>
      <w:r w:rsidR="00AC50F7">
        <w:rPr>
          <w:rFonts w:ascii="Times New Roman" w:hAnsi="Times New Roman"/>
          <w:sz w:val="28"/>
          <w:szCs w:val="28"/>
        </w:rPr>
        <w:t xml:space="preserve"> </w:t>
      </w:r>
      <w:r w:rsidRPr="008C05C9">
        <w:rPr>
          <w:rFonts w:ascii="Times New Roman" w:hAnsi="Times New Roman"/>
          <w:sz w:val="28"/>
          <w:szCs w:val="28"/>
        </w:rPr>
        <w:t>р</w:t>
      </w:r>
      <w:r w:rsidR="00AC50F7">
        <w:rPr>
          <w:rFonts w:ascii="Times New Roman" w:hAnsi="Times New Roman"/>
          <w:sz w:val="28"/>
          <w:szCs w:val="28"/>
        </w:rPr>
        <w:t>ублей</w:t>
      </w:r>
      <w:r w:rsidRPr="008C05C9">
        <w:rPr>
          <w:rFonts w:ascii="Times New Roman" w:hAnsi="Times New Roman"/>
          <w:sz w:val="28"/>
          <w:szCs w:val="28"/>
        </w:rPr>
        <w:t>.</w:t>
      </w:r>
    </w:p>
    <w:p w:rsidR="008C05C9" w:rsidRPr="008C05C9" w:rsidRDefault="000D78F2" w:rsidP="000D78F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в штате Центра Досуга</w:t>
      </w:r>
      <w:r w:rsidR="008C05C9" w:rsidRPr="008C05C9">
        <w:rPr>
          <w:rFonts w:ascii="Times New Roman" w:hAnsi="Times New Roman"/>
          <w:sz w:val="28"/>
          <w:szCs w:val="28"/>
        </w:rPr>
        <w:t xml:space="preserve"> села Чёрн</w:t>
      </w:r>
      <w:r w:rsidR="00AC50F7">
        <w:rPr>
          <w:rFonts w:ascii="Times New Roman" w:hAnsi="Times New Roman"/>
          <w:sz w:val="28"/>
          <w:szCs w:val="28"/>
        </w:rPr>
        <w:t>ый Отрог работает четыре</w:t>
      </w:r>
      <w:r w:rsidR="008C05C9" w:rsidRPr="008C05C9">
        <w:rPr>
          <w:rFonts w:ascii="Times New Roman" w:hAnsi="Times New Roman"/>
          <w:sz w:val="28"/>
          <w:szCs w:val="28"/>
        </w:rPr>
        <w:t xml:space="preserve"> сотрудника: </w:t>
      </w:r>
    </w:p>
    <w:p w:rsidR="008C05C9" w:rsidRPr="008C05C9" w:rsidRDefault="008C05C9" w:rsidP="008C05C9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8C05C9">
        <w:rPr>
          <w:rFonts w:ascii="Times New Roman" w:hAnsi="Times New Roman"/>
          <w:sz w:val="28"/>
          <w:szCs w:val="28"/>
        </w:rPr>
        <w:t>художественный руководитель</w:t>
      </w:r>
      <w:r w:rsidR="00D30B38">
        <w:rPr>
          <w:rFonts w:ascii="Times New Roman" w:hAnsi="Times New Roman"/>
          <w:sz w:val="28"/>
          <w:szCs w:val="28"/>
        </w:rPr>
        <w:t xml:space="preserve"> </w:t>
      </w:r>
      <w:r w:rsidRPr="008C05C9">
        <w:rPr>
          <w:rFonts w:ascii="Times New Roman" w:hAnsi="Times New Roman"/>
          <w:sz w:val="28"/>
          <w:szCs w:val="28"/>
        </w:rPr>
        <w:t>– Каширина З.С.</w:t>
      </w:r>
    </w:p>
    <w:p w:rsidR="008C05C9" w:rsidRPr="008C05C9" w:rsidRDefault="008C05C9" w:rsidP="008C05C9">
      <w:pPr>
        <w:widowControl/>
        <w:numPr>
          <w:ilvl w:val="0"/>
          <w:numId w:val="5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8C05C9">
        <w:rPr>
          <w:rFonts w:ascii="Times New Roman" w:hAnsi="Times New Roman"/>
          <w:sz w:val="28"/>
          <w:szCs w:val="28"/>
        </w:rPr>
        <w:t xml:space="preserve">заведующая </w:t>
      </w:r>
      <w:proofErr w:type="gramStart"/>
      <w:r w:rsidRPr="008C05C9">
        <w:rPr>
          <w:rFonts w:ascii="Times New Roman" w:hAnsi="Times New Roman"/>
          <w:sz w:val="28"/>
          <w:szCs w:val="28"/>
        </w:rPr>
        <w:t>детском</w:t>
      </w:r>
      <w:proofErr w:type="gramEnd"/>
      <w:r w:rsidRPr="008C05C9">
        <w:rPr>
          <w:rFonts w:ascii="Times New Roman" w:hAnsi="Times New Roman"/>
          <w:sz w:val="28"/>
          <w:szCs w:val="28"/>
        </w:rPr>
        <w:t xml:space="preserve"> сектором - Никитина С.Е.</w:t>
      </w:r>
    </w:p>
    <w:p w:rsidR="008C05C9" w:rsidRPr="008C05C9" w:rsidRDefault="008C05C9" w:rsidP="008C05C9">
      <w:pPr>
        <w:widowControl/>
        <w:numPr>
          <w:ilvl w:val="0"/>
          <w:numId w:val="6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8C05C9">
        <w:rPr>
          <w:rFonts w:ascii="Times New Roman" w:hAnsi="Times New Roman"/>
          <w:sz w:val="28"/>
          <w:szCs w:val="28"/>
        </w:rPr>
        <w:t>хормейстер – Закутай О.Ю.</w:t>
      </w:r>
    </w:p>
    <w:p w:rsidR="008C05C9" w:rsidRPr="008C05C9" w:rsidRDefault="008C05C9" w:rsidP="008C05C9">
      <w:pPr>
        <w:widowControl/>
        <w:numPr>
          <w:ilvl w:val="0"/>
          <w:numId w:val="7"/>
        </w:numPr>
        <w:autoSpaceDE/>
        <w:autoSpaceDN/>
        <w:adjustRightInd/>
        <w:jc w:val="both"/>
        <w:rPr>
          <w:rFonts w:ascii="Times New Roman" w:hAnsi="Times New Roman"/>
          <w:sz w:val="28"/>
          <w:szCs w:val="28"/>
        </w:rPr>
      </w:pPr>
      <w:r w:rsidRPr="008C05C9">
        <w:rPr>
          <w:rFonts w:ascii="Times New Roman" w:hAnsi="Times New Roman"/>
          <w:sz w:val="28"/>
          <w:szCs w:val="28"/>
        </w:rPr>
        <w:t>методист – Бессонная А.А.</w:t>
      </w:r>
    </w:p>
    <w:p w:rsidR="008C05C9" w:rsidRPr="008C05C9" w:rsidRDefault="000D78F2" w:rsidP="000D78F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Работают </w:t>
      </w:r>
      <w:r w:rsidR="005A67B7">
        <w:rPr>
          <w:rFonts w:ascii="Times New Roman" w:hAnsi="Times New Roman"/>
          <w:sz w:val="28"/>
          <w:szCs w:val="28"/>
        </w:rPr>
        <w:t xml:space="preserve">4 </w:t>
      </w:r>
      <w:proofErr w:type="gramStart"/>
      <w:r w:rsidR="005A67B7">
        <w:rPr>
          <w:rFonts w:ascii="Times New Roman" w:hAnsi="Times New Roman"/>
          <w:sz w:val="28"/>
          <w:szCs w:val="28"/>
        </w:rPr>
        <w:t>народных</w:t>
      </w:r>
      <w:proofErr w:type="gramEnd"/>
      <w:r w:rsidR="005A67B7">
        <w:rPr>
          <w:rFonts w:ascii="Times New Roman" w:hAnsi="Times New Roman"/>
          <w:sz w:val="28"/>
          <w:szCs w:val="28"/>
        </w:rPr>
        <w:t xml:space="preserve"> коллектива</w:t>
      </w:r>
      <w:r w:rsidR="008C05C9" w:rsidRPr="008C05C9">
        <w:rPr>
          <w:rFonts w:ascii="Times New Roman" w:hAnsi="Times New Roman"/>
          <w:sz w:val="28"/>
          <w:szCs w:val="28"/>
        </w:rPr>
        <w:t xml:space="preserve">. В июле </w:t>
      </w:r>
      <w:r w:rsidR="005A67B7">
        <w:rPr>
          <w:rFonts w:ascii="Times New Roman" w:hAnsi="Times New Roman"/>
          <w:sz w:val="28"/>
          <w:szCs w:val="28"/>
        </w:rPr>
        <w:t>2025 года</w:t>
      </w:r>
      <w:r w:rsidR="00AC50F7">
        <w:rPr>
          <w:rFonts w:ascii="Times New Roman" w:hAnsi="Times New Roman"/>
          <w:sz w:val="28"/>
          <w:szCs w:val="28"/>
        </w:rPr>
        <w:t xml:space="preserve"> </w:t>
      </w:r>
      <w:r w:rsidR="008C05C9" w:rsidRPr="008C05C9">
        <w:rPr>
          <w:rFonts w:ascii="Times New Roman" w:hAnsi="Times New Roman"/>
          <w:sz w:val="28"/>
          <w:szCs w:val="28"/>
        </w:rPr>
        <w:t xml:space="preserve">на заслуженный отдых ушел дирижер </w:t>
      </w:r>
      <w:r w:rsidR="005A67B7">
        <w:rPr>
          <w:rFonts w:ascii="Times New Roman" w:hAnsi="Times New Roman"/>
          <w:sz w:val="28"/>
          <w:szCs w:val="28"/>
        </w:rPr>
        <w:t xml:space="preserve">коллектива </w:t>
      </w:r>
      <w:r w:rsidR="008C05C9" w:rsidRPr="008C05C9">
        <w:rPr>
          <w:rFonts w:ascii="Times New Roman" w:hAnsi="Times New Roman"/>
          <w:sz w:val="28"/>
          <w:szCs w:val="28"/>
        </w:rPr>
        <w:t xml:space="preserve">народных инструментов Кожемяк Н.Н. </w:t>
      </w:r>
    </w:p>
    <w:p w:rsidR="008C05C9" w:rsidRPr="008C05C9" w:rsidRDefault="008C05C9" w:rsidP="005A67B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5C9">
        <w:rPr>
          <w:rFonts w:ascii="Times New Roman" w:hAnsi="Times New Roman"/>
          <w:sz w:val="28"/>
          <w:szCs w:val="28"/>
        </w:rPr>
        <w:t xml:space="preserve">Центр Досуга </w:t>
      </w:r>
      <w:r w:rsidR="005A67B7">
        <w:rPr>
          <w:rFonts w:ascii="Times New Roman" w:hAnsi="Times New Roman"/>
          <w:sz w:val="28"/>
          <w:szCs w:val="28"/>
        </w:rPr>
        <w:t xml:space="preserve">села Черный Отрог </w:t>
      </w:r>
      <w:r w:rsidRPr="008C05C9">
        <w:rPr>
          <w:rFonts w:ascii="Times New Roman" w:hAnsi="Times New Roman"/>
          <w:sz w:val="28"/>
          <w:szCs w:val="28"/>
        </w:rPr>
        <w:t>постоянный участник фестиваля «Об</w:t>
      </w:r>
      <w:r w:rsidR="00AC50F7">
        <w:rPr>
          <w:rFonts w:ascii="Times New Roman" w:hAnsi="Times New Roman"/>
          <w:sz w:val="28"/>
          <w:szCs w:val="28"/>
        </w:rPr>
        <w:t xml:space="preserve">ильный край, благословенный!». </w:t>
      </w:r>
      <w:r w:rsidR="005A67B7">
        <w:rPr>
          <w:rFonts w:ascii="Times New Roman" w:hAnsi="Times New Roman"/>
          <w:sz w:val="28"/>
          <w:szCs w:val="28"/>
        </w:rPr>
        <w:t xml:space="preserve">В летние месяцы 2025 года </w:t>
      </w:r>
      <w:r w:rsidR="00AC50F7">
        <w:rPr>
          <w:rFonts w:ascii="Times New Roman" w:hAnsi="Times New Roman"/>
          <w:sz w:val="28"/>
          <w:szCs w:val="28"/>
        </w:rPr>
        <w:t>творческие коллективы провели 6</w:t>
      </w:r>
      <w:r w:rsidRPr="008C05C9">
        <w:rPr>
          <w:rFonts w:ascii="Times New Roman" w:hAnsi="Times New Roman"/>
          <w:sz w:val="28"/>
          <w:szCs w:val="28"/>
        </w:rPr>
        <w:t xml:space="preserve"> вые</w:t>
      </w:r>
      <w:r w:rsidR="005A67B7">
        <w:rPr>
          <w:rFonts w:ascii="Times New Roman" w:hAnsi="Times New Roman"/>
          <w:sz w:val="28"/>
          <w:szCs w:val="28"/>
        </w:rPr>
        <w:t xml:space="preserve">здных мероприятий </w:t>
      </w:r>
      <w:r w:rsidRPr="008C05C9">
        <w:rPr>
          <w:rFonts w:ascii="Times New Roman" w:hAnsi="Times New Roman"/>
          <w:sz w:val="28"/>
          <w:szCs w:val="28"/>
        </w:rPr>
        <w:t>«Забытые села»</w:t>
      </w:r>
      <w:r w:rsidR="00D30B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5C9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8C05C9">
        <w:rPr>
          <w:rFonts w:ascii="Times New Roman" w:hAnsi="Times New Roman"/>
          <w:sz w:val="28"/>
          <w:szCs w:val="28"/>
        </w:rPr>
        <w:t xml:space="preserve"> района</w:t>
      </w:r>
      <w:r w:rsidR="005A67B7">
        <w:rPr>
          <w:rFonts w:ascii="Times New Roman" w:hAnsi="Times New Roman"/>
          <w:sz w:val="28"/>
          <w:szCs w:val="28"/>
        </w:rPr>
        <w:t>.</w:t>
      </w:r>
    </w:p>
    <w:p w:rsidR="008C05C9" w:rsidRPr="008C05C9" w:rsidRDefault="005A67B7" w:rsidP="003E7D9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Творческие</w:t>
      </w:r>
      <w:r w:rsidR="008C05C9" w:rsidRPr="008C05C9">
        <w:rPr>
          <w:rFonts w:ascii="Times New Roman" w:hAnsi="Times New Roman"/>
          <w:sz w:val="28"/>
          <w:szCs w:val="28"/>
        </w:rPr>
        <w:t xml:space="preserve"> коллектива: народный вокальн</w:t>
      </w:r>
      <w:r>
        <w:rPr>
          <w:rFonts w:ascii="Times New Roman" w:hAnsi="Times New Roman"/>
          <w:sz w:val="28"/>
          <w:szCs w:val="28"/>
        </w:rPr>
        <w:t>ый ансамбль «Родные напевы»(руководитель</w:t>
      </w:r>
      <w:r w:rsidR="008C05C9" w:rsidRPr="008C05C9">
        <w:rPr>
          <w:rFonts w:ascii="Times New Roman" w:hAnsi="Times New Roman"/>
          <w:sz w:val="28"/>
          <w:szCs w:val="28"/>
        </w:rPr>
        <w:t xml:space="preserve"> Каширина З.С.) и народный</w:t>
      </w:r>
      <w:r w:rsidR="00D30B38">
        <w:rPr>
          <w:rFonts w:ascii="Times New Roman" w:hAnsi="Times New Roman"/>
          <w:sz w:val="28"/>
          <w:szCs w:val="28"/>
        </w:rPr>
        <w:t xml:space="preserve"> казачий хор «Добрая воля»(</w:t>
      </w:r>
      <w:r>
        <w:rPr>
          <w:rFonts w:ascii="Times New Roman" w:hAnsi="Times New Roman"/>
          <w:sz w:val="28"/>
          <w:szCs w:val="28"/>
        </w:rPr>
        <w:t>руководитель</w:t>
      </w:r>
      <w:proofErr w:type="gramStart"/>
      <w:r w:rsidR="008C05C9" w:rsidRPr="008C05C9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="008C05C9" w:rsidRPr="008C05C9">
        <w:rPr>
          <w:rFonts w:ascii="Times New Roman" w:hAnsi="Times New Roman"/>
          <w:sz w:val="28"/>
          <w:szCs w:val="28"/>
        </w:rPr>
        <w:t>акутай О.Ю.) принимали участие в Международных и Всероссийских многожанровых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- конкурсах</w:t>
      </w:r>
      <w:r w:rsidR="008C05C9" w:rsidRPr="008C05C9">
        <w:rPr>
          <w:rFonts w:ascii="Times New Roman" w:hAnsi="Times New Roman"/>
          <w:sz w:val="28"/>
          <w:szCs w:val="28"/>
        </w:rPr>
        <w:t>.</w:t>
      </w:r>
    </w:p>
    <w:p w:rsidR="008C05C9" w:rsidRPr="008C05C9" w:rsidRDefault="00066E0C" w:rsidP="009D0C3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преддверии 9 мая коллективы учреждений культуры, библиотек</w:t>
      </w:r>
      <w:r w:rsidR="008C05C9" w:rsidRPr="008C05C9">
        <w:rPr>
          <w:rFonts w:ascii="Times New Roman" w:hAnsi="Times New Roman"/>
          <w:sz w:val="28"/>
          <w:szCs w:val="28"/>
        </w:rPr>
        <w:t>, учащиеся</w:t>
      </w:r>
      <w:r>
        <w:rPr>
          <w:rFonts w:ascii="Times New Roman" w:hAnsi="Times New Roman"/>
          <w:sz w:val="28"/>
          <w:szCs w:val="28"/>
        </w:rPr>
        <w:t xml:space="preserve"> школ</w:t>
      </w:r>
      <w:r w:rsidR="008C05C9" w:rsidRPr="008C05C9">
        <w:rPr>
          <w:rFonts w:ascii="Times New Roman" w:hAnsi="Times New Roman"/>
          <w:sz w:val="28"/>
          <w:szCs w:val="28"/>
        </w:rPr>
        <w:t xml:space="preserve">, хореографические и вокальные коллективы Чёрноотрожского сельсовета </w:t>
      </w:r>
      <w:r>
        <w:rPr>
          <w:rFonts w:ascii="Times New Roman" w:hAnsi="Times New Roman"/>
          <w:sz w:val="28"/>
          <w:szCs w:val="28"/>
        </w:rPr>
        <w:t xml:space="preserve">совместно </w:t>
      </w:r>
      <w:r w:rsidR="008C05C9" w:rsidRPr="008C05C9">
        <w:rPr>
          <w:rFonts w:ascii="Times New Roman" w:hAnsi="Times New Roman"/>
          <w:sz w:val="28"/>
          <w:szCs w:val="28"/>
        </w:rPr>
        <w:t xml:space="preserve">подготовили </w:t>
      </w:r>
      <w:r w:rsidR="009D0C3C">
        <w:rPr>
          <w:rFonts w:ascii="Times New Roman" w:hAnsi="Times New Roman"/>
          <w:sz w:val="28"/>
          <w:szCs w:val="28"/>
        </w:rPr>
        <w:t>и провели выездные выступления</w:t>
      </w:r>
      <w:r w:rsidR="009D0C3C" w:rsidRPr="008C05C9">
        <w:rPr>
          <w:rFonts w:ascii="Times New Roman" w:hAnsi="Times New Roman"/>
          <w:sz w:val="28"/>
          <w:szCs w:val="28"/>
        </w:rPr>
        <w:t xml:space="preserve"> в 7 населенных пун</w:t>
      </w:r>
      <w:r w:rsidR="009D0C3C">
        <w:rPr>
          <w:rFonts w:ascii="Times New Roman" w:hAnsi="Times New Roman"/>
          <w:sz w:val="28"/>
          <w:szCs w:val="28"/>
        </w:rPr>
        <w:t>ктах Черноотрожского сельсовета с театрализованной</w:t>
      </w:r>
      <w:r w:rsidR="008C05C9" w:rsidRPr="008C05C9">
        <w:rPr>
          <w:rFonts w:ascii="Times New Roman" w:hAnsi="Times New Roman"/>
          <w:sz w:val="28"/>
          <w:szCs w:val="28"/>
        </w:rPr>
        <w:t xml:space="preserve"> концерт</w:t>
      </w:r>
      <w:r w:rsidR="009D0C3C">
        <w:rPr>
          <w:rFonts w:ascii="Times New Roman" w:hAnsi="Times New Roman"/>
          <w:sz w:val="28"/>
          <w:szCs w:val="28"/>
        </w:rPr>
        <w:t>ной программой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C05C9" w:rsidRPr="008C05C9">
        <w:rPr>
          <w:rFonts w:ascii="Times New Roman" w:hAnsi="Times New Roman"/>
          <w:sz w:val="28"/>
          <w:szCs w:val="28"/>
        </w:rPr>
        <w:t>«Нам д</w:t>
      </w:r>
      <w:r w:rsidR="009D0C3C">
        <w:rPr>
          <w:rFonts w:ascii="Times New Roman" w:hAnsi="Times New Roman"/>
          <w:sz w:val="28"/>
          <w:szCs w:val="28"/>
        </w:rPr>
        <w:t>ороги эти позабыть нельзя... »</w:t>
      </w:r>
      <w:r w:rsidR="00D30B38">
        <w:rPr>
          <w:rFonts w:ascii="Times New Roman" w:hAnsi="Times New Roman"/>
          <w:sz w:val="28"/>
          <w:szCs w:val="28"/>
        </w:rPr>
        <w:t>,</w:t>
      </w:r>
      <w:r w:rsidR="009D0C3C">
        <w:rPr>
          <w:rFonts w:ascii="Times New Roman" w:hAnsi="Times New Roman"/>
          <w:sz w:val="28"/>
          <w:szCs w:val="28"/>
        </w:rPr>
        <w:t xml:space="preserve"> приуроченной </w:t>
      </w:r>
      <w:r w:rsidR="008C05C9" w:rsidRPr="008C05C9">
        <w:rPr>
          <w:rFonts w:ascii="Times New Roman" w:hAnsi="Times New Roman"/>
          <w:sz w:val="28"/>
          <w:szCs w:val="28"/>
        </w:rPr>
        <w:t>80-летию Победы в Велико</w:t>
      </w:r>
      <w:r w:rsidR="009D0C3C">
        <w:rPr>
          <w:rFonts w:ascii="Times New Roman" w:hAnsi="Times New Roman"/>
          <w:sz w:val="28"/>
          <w:szCs w:val="28"/>
        </w:rPr>
        <w:t>й Отечественной войне.</w:t>
      </w:r>
    </w:p>
    <w:p w:rsidR="008C05C9" w:rsidRPr="008C05C9" w:rsidRDefault="008C05C9" w:rsidP="008C05C9">
      <w:pPr>
        <w:jc w:val="both"/>
        <w:rPr>
          <w:rFonts w:ascii="Times New Roman" w:hAnsi="Times New Roman"/>
          <w:sz w:val="28"/>
          <w:szCs w:val="28"/>
        </w:rPr>
      </w:pPr>
    </w:p>
    <w:p w:rsidR="00AA51DA" w:rsidRDefault="00066E0C" w:rsidP="00FF7C71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="008C05C9" w:rsidRPr="008C05C9">
        <w:rPr>
          <w:rFonts w:ascii="Times New Roman" w:hAnsi="Times New Roman"/>
          <w:sz w:val="28"/>
          <w:szCs w:val="28"/>
        </w:rPr>
        <w:t>а центральной площади села Чёрный Отрог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05C9">
        <w:rPr>
          <w:rFonts w:ascii="Times New Roman" w:hAnsi="Times New Roman"/>
          <w:sz w:val="28"/>
          <w:szCs w:val="28"/>
        </w:rPr>
        <w:t>12 июня</w:t>
      </w:r>
      <w:r w:rsidR="00FF7C71">
        <w:rPr>
          <w:rFonts w:ascii="Times New Roman" w:hAnsi="Times New Roman"/>
          <w:sz w:val="28"/>
          <w:szCs w:val="28"/>
        </w:rPr>
        <w:t xml:space="preserve"> в</w:t>
      </w:r>
      <w:r w:rsidR="00D30B38">
        <w:rPr>
          <w:rFonts w:ascii="Times New Roman" w:hAnsi="Times New Roman"/>
          <w:sz w:val="28"/>
          <w:szCs w:val="28"/>
        </w:rPr>
        <w:t xml:space="preserve"> День России</w:t>
      </w:r>
      <w:r w:rsidRPr="008C05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организован праздничный концерт </w:t>
      </w:r>
      <w:r w:rsidRPr="008C05C9">
        <w:rPr>
          <w:rFonts w:ascii="Times New Roman" w:hAnsi="Times New Roman"/>
          <w:sz w:val="28"/>
          <w:szCs w:val="28"/>
        </w:rPr>
        <w:t xml:space="preserve"> «Россия - многонациональная страна»</w:t>
      </w:r>
      <w:r w:rsidR="008C05C9" w:rsidRPr="008C05C9">
        <w:rPr>
          <w:rFonts w:ascii="Times New Roman" w:hAnsi="Times New Roman"/>
          <w:sz w:val="28"/>
          <w:szCs w:val="28"/>
        </w:rPr>
        <w:t>.</w:t>
      </w:r>
      <w:r w:rsidR="008C05C9" w:rsidRPr="008C05C9">
        <w:rPr>
          <w:rFonts w:ascii="Times New Roman" w:hAnsi="Times New Roman"/>
          <w:sz w:val="28"/>
          <w:szCs w:val="28"/>
          <w:shd w:val="clear" w:color="auto" w:fill="FFFFFF"/>
        </w:rPr>
        <w:t xml:space="preserve"> На площади работали</w:t>
      </w:r>
      <w:r w:rsidR="00AA51DA">
        <w:rPr>
          <w:rFonts w:ascii="Times New Roman" w:hAnsi="Times New Roman"/>
          <w:sz w:val="28"/>
          <w:szCs w:val="28"/>
          <w:shd w:val="clear" w:color="auto" w:fill="FFFFFF"/>
        </w:rPr>
        <w:t xml:space="preserve"> торговые ряды, мастер классы,</w:t>
      </w:r>
      <w:r w:rsidR="008C05C9" w:rsidRPr="008C05C9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представлена национальная кухня.</w:t>
      </w:r>
    </w:p>
    <w:p w:rsidR="008C05C9" w:rsidRPr="008C05C9" w:rsidRDefault="009D0C3C" w:rsidP="00FF7C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проекта «Лето в парке»</w:t>
      </w:r>
      <w:r w:rsidR="008C05C9" w:rsidRPr="008C05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C05C9" w:rsidRPr="008C05C9">
        <w:rPr>
          <w:rFonts w:ascii="Times New Roman" w:hAnsi="Times New Roman"/>
          <w:sz w:val="28"/>
          <w:szCs w:val="28"/>
        </w:rPr>
        <w:t>в</w:t>
      </w:r>
      <w:proofErr w:type="gramEnd"/>
      <w:r w:rsidR="00FF7C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C05C9" w:rsidRPr="008C05C9">
        <w:rPr>
          <w:rFonts w:ascii="Times New Roman" w:hAnsi="Times New Roman"/>
          <w:sz w:val="28"/>
          <w:szCs w:val="28"/>
        </w:rPr>
        <w:t>с</w:t>
      </w:r>
      <w:proofErr w:type="gramEnd"/>
      <w:r w:rsidR="008C05C9" w:rsidRPr="008C05C9">
        <w:rPr>
          <w:rFonts w:ascii="Times New Roman" w:hAnsi="Times New Roman"/>
          <w:sz w:val="28"/>
          <w:szCs w:val="28"/>
        </w:rPr>
        <w:t xml:space="preserve">. Чёрный Отрог </w:t>
      </w:r>
      <w:r w:rsidR="00FF7C71">
        <w:rPr>
          <w:rFonts w:ascii="Times New Roman" w:hAnsi="Times New Roman"/>
          <w:sz w:val="28"/>
          <w:szCs w:val="28"/>
        </w:rPr>
        <w:t xml:space="preserve">на регулярной основе </w:t>
      </w:r>
      <w:r w:rsidR="008C05C9" w:rsidRPr="008C05C9">
        <w:rPr>
          <w:rFonts w:ascii="Times New Roman" w:hAnsi="Times New Roman"/>
          <w:sz w:val="28"/>
          <w:szCs w:val="28"/>
        </w:rPr>
        <w:t xml:space="preserve">по субботам проходили различные концерты, </w:t>
      </w:r>
      <w:r w:rsidR="00AA51DA">
        <w:rPr>
          <w:rFonts w:ascii="Times New Roman" w:hAnsi="Times New Roman"/>
          <w:sz w:val="28"/>
          <w:szCs w:val="28"/>
        </w:rPr>
        <w:t>мастер-классы, игра на гитаре, а</w:t>
      </w:r>
      <w:r w:rsidR="008C05C9" w:rsidRPr="008C05C9">
        <w:rPr>
          <w:rFonts w:ascii="Times New Roman" w:hAnsi="Times New Roman"/>
          <w:sz w:val="28"/>
          <w:szCs w:val="28"/>
        </w:rPr>
        <w:t xml:space="preserve"> также состоял</w:t>
      </w:r>
      <w:r>
        <w:rPr>
          <w:rFonts w:ascii="Times New Roman" w:hAnsi="Times New Roman"/>
          <w:sz w:val="28"/>
          <w:szCs w:val="28"/>
        </w:rPr>
        <w:t>ся спортивный шахматный турнир «Ход Победы»</w:t>
      </w:r>
      <w:r w:rsidR="008C05C9" w:rsidRPr="008C05C9">
        <w:rPr>
          <w:rFonts w:ascii="Times New Roman" w:hAnsi="Times New Roman"/>
          <w:sz w:val="28"/>
          <w:szCs w:val="28"/>
        </w:rPr>
        <w:t>, посвященный 80-летию в Великой Отечественной войне.</w:t>
      </w:r>
    </w:p>
    <w:p w:rsidR="008C05C9" w:rsidRPr="008C05C9" w:rsidRDefault="008C05C9" w:rsidP="00FF7C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C05C9">
        <w:rPr>
          <w:rFonts w:ascii="Times New Roman" w:hAnsi="Times New Roman"/>
          <w:sz w:val="28"/>
          <w:szCs w:val="28"/>
        </w:rPr>
        <w:t xml:space="preserve">В течение года специалисты культуры </w:t>
      </w:r>
      <w:r w:rsidR="00FF7C71">
        <w:rPr>
          <w:rFonts w:ascii="Times New Roman" w:hAnsi="Times New Roman"/>
          <w:sz w:val="28"/>
          <w:szCs w:val="28"/>
        </w:rPr>
        <w:t>проводят</w:t>
      </w:r>
      <w:r w:rsidR="00FF7C71" w:rsidRPr="008C05C9">
        <w:rPr>
          <w:rFonts w:ascii="Times New Roman" w:hAnsi="Times New Roman"/>
          <w:sz w:val="28"/>
          <w:szCs w:val="28"/>
        </w:rPr>
        <w:t xml:space="preserve"> работу с разными категориями и группами населения, основываясь на календаре государственных праздников </w:t>
      </w:r>
      <w:r w:rsidR="00FF7C71">
        <w:rPr>
          <w:rFonts w:ascii="Times New Roman" w:hAnsi="Times New Roman"/>
          <w:sz w:val="28"/>
          <w:szCs w:val="28"/>
        </w:rPr>
        <w:t>и знаменательных дат</w:t>
      </w:r>
      <w:r w:rsidR="00FF7C71" w:rsidRPr="008C05C9">
        <w:rPr>
          <w:rFonts w:ascii="Times New Roman" w:hAnsi="Times New Roman"/>
          <w:sz w:val="28"/>
          <w:szCs w:val="28"/>
        </w:rPr>
        <w:t xml:space="preserve"> России</w:t>
      </w:r>
      <w:r w:rsidRPr="008C05C9">
        <w:rPr>
          <w:rFonts w:ascii="Times New Roman" w:hAnsi="Times New Roman"/>
          <w:sz w:val="28"/>
          <w:szCs w:val="28"/>
        </w:rPr>
        <w:t>, с привле</w:t>
      </w:r>
      <w:r w:rsidR="00FF7C71">
        <w:rPr>
          <w:rFonts w:ascii="Times New Roman" w:hAnsi="Times New Roman"/>
          <w:sz w:val="28"/>
          <w:szCs w:val="28"/>
        </w:rPr>
        <w:t xml:space="preserve">чением всех категорий населения: </w:t>
      </w:r>
      <w:r w:rsidRPr="008C05C9">
        <w:rPr>
          <w:rFonts w:ascii="Times New Roman" w:hAnsi="Times New Roman"/>
          <w:sz w:val="28"/>
          <w:szCs w:val="28"/>
        </w:rPr>
        <w:t>д</w:t>
      </w:r>
      <w:r w:rsidR="00FF7C71">
        <w:rPr>
          <w:rFonts w:ascii="Times New Roman" w:hAnsi="Times New Roman"/>
          <w:sz w:val="28"/>
          <w:szCs w:val="28"/>
        </w:rPr>
        <w:t>ети, подростки, молодёжь, старшее поколение.</w:t>
      </w:r>
    </w:p>
    <w:p w:rsidR="00AA51DA" w:rsidRDefault="008C05C9" w:rsidP="008C05C9">
      <w:pPr>
        <w:jc w:val="both"/>
        <w:rPr>
          <w:rFonts w:ascii="Times New Roman" w:hAnsi="Times New Roman"/>
          <w:sz w:val="28"/>
          <w:szCs w:val="28"/>
        </w:rPr>
      </w:pPr>
      <w:r w:rsidRPr="008C05C9">
        <w:rPr>
          <w:rFonts w:ascii="Times New Roman" w:hAnsi="Times New Roman"/>
          <w:sz w:val="28"/>
          <w:szCs w:val="28"/>
        </w:rPr>
        <w:t>Проводятся мастер – классы, информационные беседы, краеведческие часы, рассказываются правила безопасности, показываются фильмы, игровые программы, а также  патриотические митинги в сквере «Юность».</w:t>
      </w:r>
    </w:p>
    <w:p w:rsidR="00AA51DA" w:rsidRDefault="00AA51DA" w:rsidP="00AA51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Коллективы </w:t>
      </w:r>
      <w:r w:rsidR="008C05C9" w:rsidRPr="008C05C9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а Досуга принимают участие в акциях:</w:t>
      </w:r>
      <w:r w:rsidR="008C05C9" w:rsidRPr="008C05C9">
        <w:rPr>
          <w:rFonts w:ascii="Times New Roman" w:hAnsi="Times New Roman"/>
          <w:sz w:val="28"/>
          <w:szCs w:val="28"/>
        </w:rPr>
        <w:t xml:space="preserve"> «Соберем ребенка в школу»; «Ёлка желаний», «Ночь искусств», </w:t>
      </w:r>
      <w:r>
        <w:rPr>
          <w:rFonts w:ascii="Times New Roman" w:hAnsi="Times New Roman"/>
          <w:sz w:val="28"/>
          <w:szCs w:val="28"/>
        </w:rPr>
        <w:t>«Тепло родного дома»</w:t>
      </w:r>
      <w:r w:rsidR="008C05C9" w:rsidRPr="008C05C9">
        <w:rPr>
          <w:rFonts w:ascii="Times New Roman" w:hAnsi="Times New Roman"/>
          <w:sz w:val="28"/>
          <w:szCs w:val="28"/>
        </w:rPr>
        <w:t xml:space="preserve">. </w:t>
      </w:r>
    </w:p>
    <w:p w:rsidR="008C05C9" w:rsidRPr="00AA51DA" w:rsidRDefault="00AA51DA" w:rsidP="00AA51D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молодежи п</w:t>
      </w:r>
      <w:r w:rsidR="008C05C9" w:rsidRPr="008C05C9">
        <w:rPr>
          <w:rFonts w:ascii="Times New Roman" w:hAnsi="Times New Roman"/>
          <w:sz w:val="28"/>
          <w:szCs w:val="28"/>
        </w:rPr>
        <w:t>ровод</w:t>
      </w:r>
      <w:r>
        <w:rPr>
          <w:rFonts w:ascii="Times New Roman" w:hAnsi="Times New Roman"/>
          <w:sz w:val="28"/>
          <w:szCs w:val="28"/>
        </w:rPr>
        <w:t>ятся вечера отдыха,</w:t>
      </w:r>
      <w:r w:rsidR="008C05C9" w:rsidRPr="008C05C9">
        <w:rPr>
          <w:rFonts w:ascii="Times New Roman" w:hAnsi="Times New Roman"/>
          <w:sz w:val="28"/>
          <w:szCs w:val="28"/>
        </w:rPr>
        <w:t xml:space="preserve"> игры в бильярд, шахматы. В преддверии </w:t>
      </w:r>
      <w:r>
        <w:rPr>
          <w:rFonts w:ascii="Times New Roman" w:hAnsi="Times New Roman"/>
          <w:sz w:val="28"/>
          <w:szCs w:val="28"/>
        </w:rPr>
        <w:t xml:space="preserve">празднования </w:t>
      </w:r>
      <w:r w:rsidR="008C05C9" w:rsidRPr="008C05C9">
        <w:rPr>
          <w:rFonts w:ascii="Times New Roman" w:hAnsi="Times New Roman"/>
          <w:sz w:val="28"/>
          <w:szCs w:val="28"/>
        </w:rPr>
        <w:t>Нового года работники культуры делают постановку новогоднего спектакля.</w:t>
      </w:r>
      <w:r>
        <w:rPr>
          <w:rFonts w:ascii="Times New Roman" w:hAnsi="Times New Roman"/>
          <w:sz w:val="28"/>
          <w:szCs w:val="28"/>
        </w:rPr>
        <w:t xml:space="preserve"> </w:t>
      </w:r>
      <w:r w:rsidR="008C05C9" w:rsidRPr="008C05C9">
        <w:rPr>
          <w:rFonts w:ascii="Times New Roman" w:hAnsi="Times New Roman"/>
          <w:sz w:val="28"/>
          <w:szCs w:val="28"/>
        </w:rPr>
        <w:t>Впервые</w:t>
      </w:r>
      <w:r w:rsidR="00D30B38">
        <w:rPr>
          <w:rFonts w:ascii="Times New Roman" w:hAnsi="Times New Roman"/>
          <w:sz w:val="28"/>
          <w:szCs w:val="28"/>
        </w:rPr>
        <w:t>,</w:t>
      </w:r>
      <w:r w:rsidR="008C05C9" w:rsidRPr="008C05C9">
        <w:rPr>
          <w:rFonts w:ascii="Times New Roman" w:hAnsi="Times New Roman"/>
          <w:sz w:val="28"/>
          <w:szCs w:val="28"/>
        </w:rPr>
        <w:t xml:space="preserve"> 9 января </w:t>
      </w:r>
      <w:r>
        <w:rPr>
          <w:rFonts w:ascii="Times New Roman" w:hAnsi="Times New Roman"/>
          <w:sz w:val="28"/>
          <w:szCs w:val="28"/>
        </w:rPr>
        <w:t xml:space="preserve">2026 года </w:t>
      </w:r>
      <w:r w:rsidR="008C05C9" w:rsidRPr="008C05C9">
        <w:rPr>
          <w:rFonts w:ascii="Times New Roman" w:hAnsi="Times New Roman"/>
          <w:sz w:val="28"/>
          <w:szCs w:val="28"/>
        </w:rPr>
        <w:t xml:space="preserve">прошел турнир по настольному теннису </w:t>
      </w:r>
      <w:r w:rsidR="008C05C9" w:rsidRPr="008C05C9">
        <w:rPr>
          <w:rFonts w:ascii="Times New Roman" w:hAnsi="Times New Roman"/>
          <w:sz w:val="28"/>
          <w:szCs w:val="28"/>
          <w:shd w:val="clear" w:color="auto" w:fill="FFFFFF"/>
        </w:rPr>
        <w:t xml:space="preserve">в  </w:t>
      </w:r>
      <w:r w:rsidR="009D0C3C">
        <w:rPr>
          <w:rFonts w:ascii="Times New Roman" w:hAnsi="Times New Roman"/>
          <w:sz w:val="28"/>
          <w:szCs w:val="28"/>
          <w:shd w:val="clear" w:color="auto" w:fill="FFFFFF"/>
        </w:rPr>
        <w:t xml:space="preserve">возрастной </w:t>
      </w:r>
      <w:r w:rsidR="008C05C9" w:rsidRPr="008C05C9">
        <w:rPr>
          <w:rFonts w:ascii="Times New Roman" w:hAnsi="Times New Roman"/>
          <w:sz w:val="28"/>
          <w:szCs w:val="28"/>
          <w:shd w:val="clear" w:color="auto" w:fill="FFFFFF"/>
        </w:rPr>
        <w:t>категории от 13 до 50 лет, среди учащихся и жителей села Чёрный Отрог и</w:t>
      </w:r>
      <w:r w:rsidR="00D90ED7">
        <w:rPr>
          <w:rFonts w:ascii="Times New Roman" w:hAnsi="Times New Roman"/>
          <w:sz w:val="28"/>
          <w:szCs w:val="28"/>
          <w:shd w:val="clear" w:color="auto" w:fill="FFFFFF"/>
        </w:rPr>
        <w:t xml:space="preserve"> л</w:t>
      </w:r>
      <w:r w:rsidR="00D30B38">
        <w:rPr>
          <w:rFonts w:ascii="Times New Roman" w:hAnsi="Times New Roman"/>
          <w:sz w:val="28"/>
          <w:szCs w:val="28"/>
          <w:shd w:val="clear" w:color="auto" w:fill="FFFFFF"/>
        </w:rPr>
        <w:t xml:space="preserve">юбительского объединения «Теннис </w:t>
      </w:r>
      <w:r w:rsidR="00D90ED7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D30B38">
        <w:rPr>
          <w:rFonts w:ascii="Times New Roman" w:hAnsi="Times New Roman"/>
          <w:sz w:val="28"/>
          <w:szCs w:val="28"/>
          <w:shd w:val="clear" w:color="auto" w:fill="FFFFFF"/>
        </w:rPr>
        <w:t xml:space="preserve"> «Ракетка 2026»</w:t>
      </w:r>
      <w:r w:rsidR="008C05C9" w:rsidRPr="008C05C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B0F36" w:rsidRDefault="008C05C9" w:rsidP="00EB0F36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05C9">
        <w:rPr>
          <w:rFonts w:ascii="Times New Roman" w:hAnsi="Times New Roman"/>
          <w:sz w:val="28"/>
          <w:szCs w:val="28"/>
        </w:rPr>
        <w:t>Т</w:t>
      </w:r>
      <w:r w:rsidRPr="008C05C9">
        <w:rPr>
          <w:rFonts w:ascii="Times New Roman" w:hAnsi="Times New Roman"/>
          <w:sz w:val="28"/>
          <w:szCs w:val="28"/>
          <w:shd w:val="clear" w:color="auto" w:fill="FFFFFF"/>
        </w:rPr>
        <w:t xml:space="preserve">ворческие коллективы </w:t>
      </w:r>
      <w:r w:rsidR="00AA51DA">
        <w:rPr>
          <w:rFonts w:ascii="Times New Roman" w:hAnsi="Times New Roman"/>
          <w:sz w:val="28"/>
          <w:szCs w:val="28"/>
          <w:shd w:val="clear" w:color="auto" w:fill="FFFFFF"/>
        </w:rPr>
        <w:t>учреждений культуры Чёрноотрожского сельсовета</w:t>
      </w:r>
      <w:r w:rsidR="00EB0F36">
        <w:rPr>
          <w:rFonts w:ascii="Times New Roman" w:hAnsi="Times New Roman"/>
          <w:sz w:val="28"/>
          <w:szCs w:val="28"/>
          <w:shd w:val="clear" w:color="auto" w:fill="FFFFFF"/>
        </w:rPr>
        <w:t xml:space="preserve"> на сцене</w:t>
      </w:r>
      <w:r w:rsidR="00AA51DA">
        <w:rPr>
          <w:rFonts w:ascii="Times New Roman" w:hAnsi="Times New Roman"/>
          <w:sz w:val="28"/>
          <w:szCs w:val="28"/>
          <w:shd w:val="clear" w:color="auto" w:fill="FFFFFF"/>
        </w:rPr>
        <w:t xml:space="preserve"> Центр</w:t>
      </w:r>
      <w:r w:rsidR="00EB0F36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8C05C9">
        <w:rPr>
          <w:rFonts w:ascii="Times New Roman" w:hAnsi="Times New Roman"/>
          <w:sz w:val="28"/>
          <w:szCs w:val="28"/>
          <w:shd w:val="clear" w:color="auto" w:fill="FFFFFF"/>
        </w:rPr>
        <w:t xml:space="preserve"> Досуга села Черный Отрог открыли фестиваль народного творчества «Обильный край, благословенный!»</w:t>
      </w:r>
      <w:r w:rsidR="00D30B38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C05C9">
        <w:rPr>
          <w:rFonts w:ascii="Times New Roman" w:hAnsi="Times New Roman"/>
          <w:sz w:val="28"/>
          <w:szCs w:val="28"/>
          <w:shd w:val="clear" w:color="auto" w:fill="FFFFFF"/>
        </w:rPr>
        <w:t xml:space="preserve"> посвященный  «95-летию </w:t>
      </w:r>
      <w:proofErr w:type="spellStart"/>
      <w:r w:rsidRPr="008C05C9">
        <w:rPr>
          <w:rFonts w:ascii="Times New Roman" w:hAnsi="Times New Roman"/>
          <w:sz w:val="28"/>
          <w:szCs w:val="28"/>
          <w:shd w:val="clear" w:color="auto" w:fill="FFFFFF"/>
        </w:rPr>
        <w:t>Саракташского</w:t>
      </w:r>
      <w:proofErr w:type="spellEnd"/>
      <w:r w:rsidRPr="008C05C9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района». </w:t>
      </w:r>
    </w:p>
    <w:p w:rsidR="00D30B38" w:rsidRDefault="008C05C9" w:rsidP="00EB0F36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C05C9">
        <w:rPr>
          <w:rFonts w:ascii="Times New Roman" w:hAnsi="Times New Roman"/>
          <w:sz w:val="28"/>
          <w:szCs w:val="28"/>
          <w:shd w:val="clear" w:color="auto" w:fill="FFFFFF"/>
        </w:rPr>
        <w:t>2026 год в России объявлен </w:t>
      </w:r>
      <w:r w:rsidRPr="009D0C3C">
        <w:rPr>
          <w:rStyle w:val="aa"/>
          <w:rFonts w:ascii="Times New Roman" w:hAnsi="Times New Roman"/>
          <w:b w:val="0"/>
          <w:sz w:val="28"/>
          <w:szCs w:val="28"/>
          <w:shd w:val="clear" w:color="auto" w:fill="FFFFFF"/>
        </w:rPr>
        <w:t>Годом единства народов России</w:t>
      </w:r>
      <w:r w:rsidR="00D30B3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C05C9" w:rsidRPr="00EB0F36" w:rsidRDefault="00D30B38" w:rsidP="00EB0F36">
      <w:pPr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30B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целью укрепления дружбы  и взаимопонимания между народами, проживающими на территории нашей муниципалитета,</w:t>
      </w:r>
      <w:r w:rsidRPr="00D30B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8C05C9" w:rsidRPr="00D30B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первые в селе Чёрный Отрог прошел национальный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Наурыз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B0F36">
        <w:rPr>
          <w:rFonts w:ascii="Times New Roman" w:hAnsi="Times New Roman"/>
          <w:sz w:val="28"/>
          <w:szCs w:val="28"/>
          <w:shd w:val="clear" w:color="auto" w:fill="FFFFFF"/>
        </w:rPr>
        <w:t>. На площади перед Центром Досуга</w:t>
      </w:r>
      <w:r w:rsidR="008C05C9" w:rsidRPr="008C05C9">
        <w:rPr>
          <w:rFonts w:ascii="Times New Roman" w:hAnsi="Times New Roman"/>
          <w:sz w:val="28"/>
          <w:szCs w:val="28"/>
          <w:shd w:val="clear" w:color="auto" w:fill="FFFFFF"/>
        </w:rPr>
        <w:t xml:space="preserve"> села Чёрный Отрог собрались жители разны</w:t>
      </w:r>
      <w:r w:rsidR="00EB0F36">
        <w:rPr>
          <w:rFonts w:ascii="Times New Roman" w:hAnsi="Times New Roman"/>
          <w:sz w:val="28"/>
          <w:szCs w:val="28"/>
          <w:shd w:val="clear" w:color="auto" w:fill="FFFFFF"/>
        </w:rPr>
        <w:t>х национальностей села, гости, в</w:t>
      </w:r>
      <w:r w:rsidR="008C05C9" w:rsidRPr="008C05C9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установленной юрте представили национальную одежду, изделия, музыкальные инструменты, выставку</w:t>
      </w:r>
      <w:bookmarkStart w:id="1" w:name="_GoBack"/>
      <w:bookmarkEnd w:id="1"/>
      <w:r w:rsidR="008C05C9" w:rsidRPr="008C05C9">
        <w:rPr>
          <w:rFonts w:ascii="Times New Roman" w:hAnsi="Times New Roman"/>
          <w:sz w:val="28"/>
          <w:szCs w:val="28"/>
          <w:shd w:val="clear" w:color="auto" w:fill="FFFFFF"/>
        </w:rPr>
        <w:t xml:space="preserve"> казахского декоративно-прикладного искусства</w:t>
      </w:r>
      <w:r w:rsidR="00EB0F36">
        <w:rPr>
          <w:rFonts w:ascii="Times New Roman" w:hAnsi="Times New Roman"/>
          <w:sz w:val="28"/>
          <w:szCs w:val="28"/>
          <w:shd w:val="clear" w:color="auto" w:fill="FFFFFF"/>
        </w:rPr>
        <w:t>, праздничное мероприятие продолжилось в фо</w:t>
      </w:r>
      <w:r w:rsidR="00D90ED7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EB0F36">
        <w:rPr>
          <w:rFonts w:ascii="Times New Roman" w:hAnsi="Times New Roman"/>
          <w:sz w:val="28"/>
          <w:szCs w:val="28"/>
          <w:shd w:val="clear" w:color="auto" w:fill="FFFFFF"/>
        </w:rPr>
        <w:t xml:space="preserve">е </w:t>
      </w:r>
      <w:r w:rsidR="00D90ED7">
        <w:rPr>
          <w:rFonts w:ascii="Times New Roman" w:hAnsi="Times New Roman"/>
          <w:sz w:val="28"/>
          <w:szCs w:val="28"/>
          <w:shd w:val="clear" w:color="auto" w:fill="FFFFFF"/>
        </w:rPr>
        <w:t>Центра Досуга</w:t>
      </w:r>
      <w:r w:rsidR="008C05C9" w:rsidRPr="008C05C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C05C9" w:rsidRPr="008C05C9" w:rsidRDefault="008C05C9" w:rsidP="008C05C9">
      <w:pPr>
        <w:jc w:val="both"/>
        <w:rPr>
          <w:rFonts w:ascii="Times New Roman" w:hAnsi="Times New Roman"/>
          <w:sz w:val="28"/>
          <w:szCs w:val="28"/>
        </w:rPr>
      </w:pPr>
    </w:p>
    <w:sectPr w:rsidR="008C05C9" w:rsidRPr="008C05C9" w:rsidSect="00637C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EAA"/>
    <w:multiLevelType w:val="multilevel"/>
    <w:tmpl w:val="61F804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2">
    <w:nsid w:val="32692766"/>
    <w:multiLevelType w:val="multilevel"/>
    <w:tmpl w:val="63E6C36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8AA641B"/>
    <w:multiLevelType w:val="multilevel"/>
    <w:tmpl w:val="5FAA99C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5">
    <w:nsid w:val="6FDA4384"/>
    <w:multiLevelType w:val="multilevel"/>
    <w:tmpl w:val="DA9C36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20572"/>
    <w:rsid w:val="00035DA9"/>
    <w:rsid w:val="000443CE"/>
    <w:rsid w:val="0005639C"/>
    <w:rsid w:val="00062F41"/>
    <w:rsid w:val="000638EF"/>
    <w:rsid w:val="0006532F"/>
    <w:rsid w:val="00066E0C"/>
    <w:rsid w:val="0007396B"/>
    <w:rsid w:val="0009429C"/>
    <w:rsid w:val="000A7A76"/>
    <w:rsid w:val="000D2747"/>
    <w:rsid w:val="000D52BB"/>
    <w:rsid w:val="000D564B"/>
    <w:rsid w:val="000D78F2"/>
    <w:rsid w:val="000F0534"/>
    <w:rsid w:val="001058D0"/>
    <w:rsid w:val="001061A9"/>
    <w:rsid w:val="00107AA7"/>
    <w:rsid w:val="00154168"/>
    <w:rsid w:val="001A06A5"/>
    <w:rsid w:val="001B3076"/>
    <w:rsid w:val="001C0C42"/>
    <w:rsid w:val="001D565D"/>
    <w:rsid w:val="002031FD"/>
    <w:rsid w:val="002215EA"/>
    <w:rsid w:val="00231029"/>
    <w:rsid w:val="00234ACD"/>
    <w:rsid w:val="002968D3"/>
    <w:rsid w:val="002B069F"/>
    <w:rsid w:val="002C0170"/>
    <w:rsid w:val="002C024D"/>
    <w:rsid w:val="002E5F9E"/>
    <w:rsid w:val="00314D25"/>
    <w:rsid w:val="00322444"/>
    <w:rsid w:val="00322E27"/>
    <w:rsid w:val="003253FB"/>
    <w:rsid w:val="00330B1B"/>
    <w:rsid w:val="003677B3"/>
    <w:rsid w:val="00367A67"/>
    <w:rsid w:val="003B25A6"/>
    <w:rsid w:val="003D1571"/>
    <w:rsid w:val="003D6296"/>
    <w:rsid w:val="003E4093"/>
    <w:rsid w:val="003E7D91"/>
    <w:rsid w:val="003F1014"/>
    <w:rsid w:val="003F3060"/>
    <w:rsid w:val="003F4734"/>
    <w:rsid w:val="00403A82"/>
    <w:rsid w:val="00426C62"/>
    <w:rsid w:val="0043200A"/>
    <w:rsid w:val="00443D0A"/>
    <w:rsid w:val="00456679"/>
    <w:rsid w:val="004701D5"/>
    <w:rsid w:val="00483A49"/>
    <w:rsid w:val="00495B16"/>
    <w:rsid w:val="004A3E7C"/>
    <w:rsid w:val="004A72AD"/>
    <w:rsid w:val="004B2C6B"/>
    <w:rsid w:val="004F723F"/>
    <w:rsid w:val="005010BB"/>
    <w:rsid w:val="00504FD5"/>
    <w:rsid w:val="0050652C"/>
    <w:rsid w:val="005262F8"/>
    <w:rsid w:val="00530069"/>
    <w:rsid w:val="0054286C"/>
    <w:rsid w:val="00542B69"/>
    <w:rsid w:val="00564CE9"/>
    <w:rsid w:val="00572E0A"/>
    <w:rsid w:val="005820F0"/>
    <w:rsid w:val="00595D59"/>
    <w:rsid w:val="005A1E1B"/>
    <w:rsid w:val="005A67B7"/>
    <w:rsid w:val="005A7BCD"/>
    <w:rsid w:val="005C547A"/>
    <w:rsid w:val="005F2875"/>
    <w:rsid w:val="005F2BF1"/>
    <w:rsid w:val="0060101A"/>
    <w:rsid w:val="006100BA"/>
    <w:rsid w:val="006110C4"/>
    <w:rsid w:val="00612F4E"/>
    <w:rsid w:val="00622BCC"/>
    <w:rsid w:val="0063236B"/>
    <w:rsid w:val="00632BB6"/>
    <w:rsid w:val="00637CC1"/>
    <w:rsid w:val="00637DA5"/>
    <w:rsid w:val="00647982"/>
    <w:rsid w:val="00654612"/>
    <w:rsid w:val="00654ADE"/>
    <w:rsid w:val="00656180"/>
    <w:rsid w:val="00662662"/>
    <w:rsid w:val="00664572"/>
    <w:rsid w:val="00667730"/>
    <w:rsid w:val="00667B98"/>
    <w:rsid w:val="00674C6C"/>
    <w:rsid w:val="006853C9"/>
    <w:rsid w:val="006869E5"/>
    <w:rsid w:val="006A0210"/>
    <w:rsid w:val="006B743F"/>
    <w:rsid w:val="006C2705"/>
    <w:rsid w:val="006E4498"/>
    <w:rsid w:val="006E498E"/>
    <w:rsid w:val="00727378"/>
    <w:rsid w:val="00742AAD"/>
    <w:rsid w:val="007700F2"/>
    <w:rsid w:val="007770FD"/>
    <w:rsid w:val="007806BD"/>
    <w:rsid w:val="00791CC8"/>
    <w:rsid w:val="007A24E1"/>
    <w:rsid w:val="007C11EE"/>
    <w:rsid w:val="007C5ACE"/>
    <w:rsid w:val="007D2BBD"/>
    <w:rsid w:val="007E19FD"/>
    <w:rsid w:val="00803EC5"/>
    <w:rsid w:val="00804CC0"/>
    <w:rsid w:val="00813BD7"/>
    <w:rsid w:val="008514B7"/>
    <w:rsid w:val="008637BE"/>
    <w:rsid w:val="0088107C"/>
    <w:rsid w:val="00886FF7"/>
    <w:rsid w:val="008C05C9"/>
    <w:rsid w:val="008E4980"/>
    <w:rsid w:val="008E5192"/>
    <w:rsid w:val="008E79F8"/>
    <w:rsid w:val="00906747"/>
    <w:rsid w:val="00907C22"/>
    <w:rsid w:val="0091348A"/>
    <w:rsid w:val="0091391E"/>
    <w:rsid w:val="0092104C"/>
    <w:rsid w:val="00932A3D"/>
    <w:rsid w:val="00947406"/>
    <w:rsid w:val="00957163"/>
    <w:rsid w:val="009623BF"/>
    <w:rsid w:val="009638D3"/>
    <w:rsid w:val="00970F45"/>
    <w:rsid w:val="0097259A"/>
    <w:rsid w:val="00974CDB"/>
    <w:rsid w:val="00987A3F"/>
    <w:rsid w:val="009979CF"/>
    <w:rsid w:val="009A7090"/>
    <w:rsid w:val="009B3B99"/>
    <w:rsid w:val="009C2C34"/>
    <w:rsid w:val="009D0C3C"/>
    <w:rsid w:val="009D214F"/>
    <w:rsid w:val="009D74E9"/>
    <w:rsid w:val="009E60C4"/>
    <w:rsid w:val="009F2731"/>
    <w:rsid w:val="00A010D5"/>
    <w:rsid w:val="00A14F36"/>
    <w:rsid w:val="00A17D80"/>
    <w:rsid w:val="00A20B25"/>
    <w:rsid w:val="00A22CC5"/>
    <w:rsid w:val="00A24328"/>
    <w:rsid w:val="00A36319"/>
    <w:rsid w:val="00A423AF"/>
    <w:rsid w:val="00A73740"/>
    <w:rsid w:val="00A85878"/>
    <w:rsid w:val="00A96E42"/>
    <w:rsid w:val="00AA0185"/>
    <w:rsid w:val="00AA51DA"/>
    <w:rsid w:val="00AA5ADD"/>
    <w:rsid w:val="00AA7974"/>
    <w:rsid w:val="00AC50F7"/>
    <w:rsid w:val="00AF30CC"/>
    <w:rsid w:val="00AF5576"/>
    <w:rsid w:val="00B05A0A"/>
    <w:rsid w:val="00B151D8"/>
    <w:rsid w:val="00B33089"/>
    <w:rsid w:val="00B41026"/>
    <w:rsid w:val="00B6273B"/>
    <w:rsid w:val="00B664E9"/>
    <w:rsid w:val="00B90D12"/>
    <w:rsid w:val="00BA1B6F"/>
    <w:rsid w:val="00BA4C1E"/>
    <w:rsid w:val="00BA6835"/>
    <w:rsid w:val="00BD7682"/>
    <w:rsid w:val="00BD7BE1"/>
    <w:rsid w:val="00BE25ED"/>
    <w:rsid w:val="00BF5017"/>
    <w:rsid w:val="00C01296"/>
    <w:rsid w:val="00C11D57"/>
    <w:rsid w:val="00C11ED2"/>
    <w:rsid w:val="00C152F1"/>
    <w:rsid w:val="00C36837"/>
    <w:rsid w:val="00C57DAB"/>
    <w:rsid w:val="00C77C31"/>
    <w:rsid w:val="00C9157A"/>
    <w:rsid w:val="00C93380"/>
    <w:rsid w:val="00CA04EE"/>
    <w:rsid w:val="00CA37CE"/>
    <w:rsid w:val="00CA74CC"/>
    <w:rsid w:val="00CB08E1"/>
    <w:rsid w:val="00CB41F4"/>
    <w:rsid w:val="00CD618C"/>
    <w:rsid w:val="00CE677B"/>
    <w:rsid w:val="00CE6C33"/>
    <w:rsid w:val="00CF657D"/>
    <w:rsid w:val="00D008A2"/>
    <w:rsid w:val="00D067FA"/>
    <w:rsid w:val="00D10D3A"/>
    <w:rsid w:val="00D1579E"/>
    <w:rsid w:val="00D24588"/>
    <w:rsid w:val="00D2735E"/>
    <w:rsid w:val="00D30B38"/>
    <w:rsid w:val="00D30DB8"/>
    <w:rsid w:val="00D4558D"/>
    <w:rsid w:val="00D515DC"/>
    <w:rsid w:val="00D611FB"/>
    <w:rsid w:val="00D62C87"/>
    <w:rsid w:val="00D76F2C"/>
    <w:rsid w:val="00D8208F"/>
    <w:rsid w:val="00D86B7B"/>
    <w:rsid w:val="00D90ED7"/>
    <w:rsid w:val="00D9289F"/>
    <w:rsid w:val="00DB1FC0"/>
    <w:rsid w:val="00DB3620"/>
    <w:rsid w:val="00DB755D"/>
    <w:rsid w:val="00DC1D2F"/>
    <w:rsid w:val="00DC70C2"/>
    <w:rsid w:val="00DD2E8F"/>
    <w:rsid w:val="00DD7539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85324"/>
    <w:rsid w:val="00EB0F36"/>
    <w:rsid w:val="00EB6692"/>
    <w:rsid w:val="00ED3FAF"/>
    <w:rsid w:val="00ED4A1C"/>
    <w:rsid w:val="00EE1413"/>
    <w:rsid w:val="00F0585A"/>
    <w:rsid w:val="00F20960"/>
    <w:rsid w:val="00F2129E"/>
    <w:rsid w:val="00F21F7F"/>
    <w:rsid w:val="00F23D76"/>
    <w:rsid w:val="00F46BE9"/>
    <w:rsid w:val="00F97838"/>
    <w:rsid w:val="00FB40E2"/>
    <w:rsid w:val="00FC4954"/>
    <w:rsid w:val="00FD07AF"/>
    <w:rsid w:val="00FD6664"/>
    <w:rsid w:val="00FF3E70"/>
    <w:rsid w:val="00FF7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5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  <w:style w:type="character" w:styleId="af1">
    <w:name w:val="Subtle Reference"/>
    <w:basedOn w:val="a0"/>
    <w:uiPriority w:val="31"/>
    <w:qFormat/>
    <w:rsid w:val="00314D25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vozdvige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E63199DC-B27A-4C23-8403-F68F22FF8F7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2025-07-09T10:36:00Z</cp:lastPrinted>
  <dcterms:created xsi:type="dcterms:W3CDTF">2026-03-30T10:51:00Z</dcterms:created>
  <dcterms:modified xsi:type="dcterms:W3CDTF">2026-03-30T10:51:00Z</dcterms:modified>
</cp:coreProperties>
</file>